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autoSpaceDE w:val="0"/>
        <w:autoSpaceDN w:val="0"/>
        <w:spacing w:before="5" w:after="0" w:line="360" w:lineRule="auto"/>
        <w:ind w:left="0" w:right="0"/>
        <w:jc w:val="center"/>
        <w:rPr>
          <w:rFonts w:hint="eastAsia" w:cs="宋体"/>
          <w:b/>
          <w:bCs/>
          <w:color w:val="auto"/>
          <w:spacing w:val="-11"/>
          <w:kern w:val="0"/>
          <w:sz w:val="32"/>
          <w:szCs w:val="32"/>
          <w:lang w:val="en-US" w:eastAsia="zh-CN"/>
        </w:rPr>
      </w:pPr>
      <w:r>
        <w:rPr>
          <w:rFonts w:hint="eastAsia" w:cs="宋体"/>
          <w:b/>
          <w:bCs/>
          <w:color w:val="auto"/>
          <w:spacing w:val="-11"/>
          <w:kern w:val="0"/>
          <w:sz w:val="32"/>
          <w:szCs w:val="32"/>
          <w:lang w:val="en-US" w:eastAsia="zh-CN"/>
        </w:rPr>
        <w:t>湖北师范大学外国语学院</w:t>
      </w:r>
    </w:p>
    <w:p>
      <w:pPr>
        <w:pStyle w:val="2"/>
        <w:autoSpaceDE w:val="0"/>
        <w:autoSpaceDN w:val="0"/>
        <w:spacing w:before="5" w:after="0" w:line="360" w:lineRule="auto"/>
        <w:ind w:left="0" w:right="0"/>
        <w:jc w:val="center"/>
        <w:rPr>
          <w:rFonts w:hint="eastAsia" w:cs="宋体"/>
          <w:b/>
          <w:bCs/>
          <w:color w:val="auto"/>
          <w:spacing w:val="-11"/>
          <w:kern w:val="0"/>
          <w:sz w:val="32"/>
          <w:szCs w:val="32"/>
          <w:lang w:val="en-US" w:eastAsia="zh-CN"/>
        </w:rPr>
      </w:pPr>
      <w:r>
        <w:rPr>
          <w:rFonts w:hint="eastAsia" w:cs="宋体"/>
          <w:b/>
          <w:bCs/>
          <w:color w:val="auto"/>
          <w:spacing w:val="-11"/>
          <w:kern w:val="0"/>
          <w:sz w:val="32"/>
          <w:szCs w:val="32"/>
          <w:lang w:val="en-US" w:eastAsia="zh-CN"/>
        </w:rPr>
        <w:t>2023年度“外研社.国才杯”校内赛日语组比赛方案</w:t>
      </w:r>
    </w:p>
    <w:p>
      <w:pPr>
        <w:pStyle w:val="2"/>
        <w:autoSpaceDE w:val="0"/>
        <w:autoSpaceDN w:val="0"/>
        <w:spacing w:before="5" w:after="0" w:line="360" w:lineRule="auto"/>
        <w:ind w:left="0" w:right="0"/>
        <w:jc w:val="center"/>
        <w:rPr>
          <w:rFonts w:hint="default" w:cs="宋体"/>
          <w:b/>
          <w:bCs/>
          <w:color w:val="auto"/>
          <w:spacing w:val="-11"/>
          <w:kern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62" w:line="360" w:lineRule="auto"/>
        <w:ind w:right="0" w:rightChars="0" w:firstLine="482" w:firstLineChars="200"/>
        <w:jc w:val="left"/>
        <w:textAlignment w:val="auto"/>
        <w:rPr>
          <w:rFonts w:hint="eastAsia" w:ascii="黑体" w:hAnsi="黑体" w:eastAsia="黑体" w:cs="黑体"/>
          <w:b/>
          <w:color w:val="auto"/>
          <w:sz w:val="24"/>
          <w:szCs w:val="24"/>
          <w:lang w:val="en-US" w:eastAsia="zh-CN"/>
        </w:rPr>
      </w:pPr>
      <w:r>
        <w:rPr>
          <w:rFonts w:hint="eastAsia" w:ascii="黑体" w:hAnsi="黑体" w:eastAsia="黑体" w:cs="黑体"/>
          <w:b/>
          <w:color w:val="auto"/>
          <w:sz w:val="24"/>
          <w:szCs w:val="24"/>
          <w:lang w:val="en-US" w:eastAsia="zh-CN"/>
        </w:rPr>
        <w:t>一、活动主题</w:t>
      </w:r>
    </w:p>
    <w:p>
      <w:pPr>
        <w:keepNext w:val="0"/>
        <w:keepLines w:val="0"/>
        <w:pageBreakBefore w:val="0"/>
        <w:widowControl w:val="0"/>
        <w:numPr>
          <w:ilvl w:val="0"/>
          <w:numId w:val="0"/>
        </w:numPr>
        <w:kinsoku/>
        <w:wordWrap/>
        <w:overflowPunct/>
        <w:topLinePunct w:val="0"/>
        <w:autoSpaceDE/>
        <w:autoSpaceDN/>
        <w:bidi w:val="0"/>
        <w:adjustRightInd/>
        <w:snapToGrid/>
        <w:spacing w:before="62" w:line="360" w:lineRule="auto"/>
        <w:ind w:right="0" w:rightChars="0" w:firstLine="540" w:firstLineChars="200"/>
        <w:jc w:val="both"/>
        <w:textAlignment w:val="auto"/>
        <w:rPr>
          <w:rFonts w:hint="eastAsia" w:ascii="仿宋" w:hAnsi="仿宋" w:eastAsia="仿宋" w:cs="仿宋"/>
          <w:i w:val="0"/>
          <w:iCs w:val="0"/>
          <w:caps w:val="0"/>
          <w:color w:val="222222"/>
          <w:spacing w:val="15"/>
          <w:sz w:val="24"/>
          <w:szCs w:val="24"/>
          <w:shd w:val="clear" w:color="auto" w:fill="FFFFFF"/>
          <w:lang w:val="en-US" w:eastAsia="zh-CN"/>
        </w:rPr>
      </w:pPr>
      <w:r>
        <w:rPr>
          <w:rFonts w:hint="eastAsia" w:ascii="仿宋" w:hAnsi="仿宋" w:eastAsia="仿宋" w:cs="仿宋"/>
          <w:i w:val="0"/>
          <w:iCs w:val="0"/>
          <w:caps w:val="0"/>
          <w:color w:val="222222"/>
          <w:spacing w:val="15"/>
          <w:sz w:val="24"/>
          <w:szCs w:val="24"/>
          <w:shd w:val="clear" w:color="auto" w:fill="FFFFFF"/>
          <w:lang w:val="en-US" w:eastAsia="zh-CN"/>
        </w:rPr>
        <w:t>为深入贯彻党的二十大精神，落实立德树人根本任务，培养具有家国情怀、有全球视野、有专业本领的国际化人才，促进新时代我国国际传播人才自主培养能力，服务国家参与全球治理、推动构建人类命运共同体。引导日语专业学生理解当代中国，深入领会习近平新时代中国特色社会主义思想核心要义，同时也检验日常教学水平以及日语专业学生的外语应用能力。落实“三进”工作进课堂之要求。</w:t>
      </w:r>
    </w:p>
    <w:p>
      <w:pPr>
        <w:keepNext w:val="0"/>
        <w:keepLines w:val="0"/>
        <w:pageBreakBefore w:val="0"/>
        <w:widowControl w:val="0"/>
        <w:numPr>
          <w:ilvl w:val="0"/>
          <w:numId w:val="0"/>
        </w:numPr>
        <w:kinsoku/>
        <w:wordWrap/>
        <w:overflowPunct/>
        <w:topLinePunct w:val="0"/>
        <w:autoSpaceDE/>
        <w:autoSpaceDN/>
        <w:bidi w:val="0"/>
        <w:adjustRightInd/>
        <w:snapToGrid/>
        <w:spacing w:before="62" w:line="360" w:lineRule="auto"/>
        <w:ind w:right="0" w:rightChars="0" w:firstLine="540" w:firstLineChars="200"/>
        <w:jc w:val="both"/>
        <w:textAlignment w:val="auto"/>
        <w:rPr>
          <w:rFonts w:hint="eastAsia" w:ascii="仿宋" w:hAnsi="仿宋" w:eastAsia="仿宋" w:cs="仿宋"/>
          <w:i w:val="0"/>
          <w:iCs w:val="0"/>
          <w:caps w:val="0"/>
          <w:color w:val="222222"/>
          <w:spacing w:val="15"/>
          <w:sz w:val="24"/>
          <w:szCs w:val="24"/>
          <w:shd w:val="clear" w:color="auto" w:fill="FFFFFF"/>
          <w:lang w:val="en-US" w:eastAsia="zh-CN"/>
        </w:rPr>
      </w:pPr>
      <w:r>
        <w:rPr>
          <w:rFonts w:hint="eastAsia" w:ascii="仿宋" w:hAnsi="仿宋" w:eastAsia="仿宋" w:cs="仿宋"/>
          <w:i w:val="0"/>
          <w:iCs w:val="0"/>
          <w:caps w:val="0"/>
          <w:color w:val="222222"/>
          <w:spacing w:val="15"/>
          <w:sz w:val="24"/>
          <w:szCs w:val="24"/>
          <w:shd w:val="clear" w:color="auto" w:fill="FFFFFF"/>
          <w:lang w:val="en-US" w:eastAsia="zh-CN"/>
        </w:rPr>
        <w:t>根据《省教育厅办公室关于举办2023“外研社.国才杯”“理解当代中国”全国大学生外语能力大赛（湖北赛区）的通知》精神，特举办“外研社.国才杯”校内选拔比赛的日语专业组比赛。</w:t>
      </w:r>
    </w:p>
    <w:p>
      <w:pPr>
        <w:keepNext w:val="0"/>
        <w:keepLines w:val="0"/>
        <w:pageBreakBefore w:val="0"/>
        <w:widowControl w:val="0"/>
        <w:numPr>
          <w:ilvl w:val="0"/>
          <w:numId w:val="0"/>
        </w:numPr>
        <w:kinsoku/>
        <w:wordWrap/>
        <w:overflowPunct/>
        <w:topLinePunct w:val="0"/>
        <w:autoSpaceDE/>
        <w:autoSpaceDN/>
        <w:bidi w:val="0"/>
        <w:adjustRightInd/>
        <w:snapToGrid/>
        <w:spacing w:before="62" w:line="360" w:lineRule="auto"/>
        <w:ind w:right="0" w:rightChars="0" w:firstLine="482" w:firstLineChars="200"/>
        <w:jc w:val="both"/>
        <w:textAlignment w:val="auto"/>
        <w:rPr>
          <w:rFonts w:hint="eastAsia" w:ascii="仿宋" w:hAnsi="仿宋" w:eastAsia="仿宋" w:cs="仿宋"/>
          <w:i w:val="0"/>
          <w:iCs w:val="0"/>
          <w:caps w:val="0"/>
          <w:color w:val="222222"/>
          <w:spacing w:val="15"/>
          <w:sz w:val="24"/>
          <w:szCs w:val="24"/>
          <w:shd w:val="clear" w:color="auto" w:fill="FFFFFF"/>
          <w:lang w:val="en-US" w:eastAsia="zh-CN"/>
        </w:rPr>
      </w:pPr>
      <w:r>
        <w:rPr>
          <w:rFonts w:hint="eastAsia" w:ascii="黑体" w:hAnsi="黑体" w:eastAsia="黑体" w:cs="黑体"/>
          <w:b/>
          <w:color w:val="auto"/>
          <w:sz w:val="24"/>
          <w:szCs w:val="24"/>
          <w:lang w:val="en-US" w:eastAsia="zh-CN"/>
        </w:rPr>
        <w:t>二、组织机构</w:t>
      </w:r>
    </w:p>
    <w:p>
      <w:pPr>
        <w:keepNext w:val="0"/>
        <w:keepLines w:val="0"/>
        <w:pageBreakBefore w:val="0"/>
        <w:widowControl w:val="0"/>
        <w:numPr>
          <w:ilvl w:val="0"/>
          <w:numId w:val="0"/>
        </w:numPr>
        <w:kinsoku/>
        <w:wordWrap/>
        <w:overflowPunct/>
        <w:topLinePunct w:val="0"/>
        <w:autoSpaceDE/>
        <w:autoSpaceDN/>
        <w:bidi w:val="0"/>
        <w:adjustRightInd/>
        <w:snapToGrid/>
        <w:spacing w:before="62" w:line="360" w:lineRule="auto"/>
        <w:ind w:right="0" w:rightChars="0" w:firstLine="540" w:firstLineChars="200"/>
        <w:jc w:val="both"/>
        <w:textAlignment w:val="auto"/>
        <w:rPr>
          <w:rFonts w:hint="default" w:ascii="仿宋" w:hAnsi="仿宋" w:eastAsia="仿宋" w:cs="仿宋"/>
          <w:i w:val="0"/>
          <w:iCs w:val="0"/>
          <w:caps w:val="0"/>
          <w:color w:val="222222"/>
          <w:spacing w:val="15"/>
          <w:sz w:val="24"/>
          <w:szCs w:val="24"/>
          <w:shd w:val="clear" w:color="auto" w:fill="FFFFFF"/>
          <w:lang w:val="en-US" w:eastAsia="zh-CN"/>
        </w:rPr>
      </w:pPr>
      <w:r>
        <w:rPr>
          <w:rFonts w:hint="eastAsia" w:ascii="仿宋" w:hAnsi="仿宋" w:eastAsia="仿宋" w:cs="仿宋"/>
          <w:i w:val="0"/>
          <w:iCs w:val="0"/>
          <w:caps w:val="0"/>
          <w:color w:val="222222"/>
          <w:spacing w:val="15"/>
          <w:sz w:val="24"/>
          <w:szCs w:val="24"/>
          <w:shd w:val="clear" w:color="auto" w:fill="FFFFFF"/>
          <w:lang w:val="en-US" w:eastAsia="zh-CN"/>
        </w:rPr>
        <w:t>“外研社.国才杯”校内选拔比赛的日语专业组比赛由外国语学院主办，具体由日语系负责组织实施。</w:t>
      </w:r>
    </w:p>
    <w:p>
      <w:pPr>
        <w:keepNext w:val="0"/>
        <w:keepLines w:val="0"/>
        <w:pageBreakBefore w:val="0"/>
        <w:widowControl w:val="0"/>
        <w:numPr>
          <w:ilvl w:val="0"/>
          <w:numId w:val="0"/>
        </w:numPr>
        <w:kinsoku/>
        <w:wordWrap/>
        <w:overflowPunct/>
        <w:topLinePunct w:val="0"/>
        <w:autoSpaceDE/>
        <w:autoSpaceDN/>
        <w:bidi w:val="0"/>
        <w:adjustRightInd/>
        <w:snapToGrid/>
        <w:spacing w:before="62" w:line="360" w:lineRule="auto"/>
        <w:ind w:right="0" w:rightChars="0" w:firstLine="482" w:firstLineChars="200"/>
        <w:jc w:val="left"/>
        <w:textAlignment w:val="auto"/>
        <w:rPr>
          <w:rFonts w:hint="default" w:ascii="黑体" w:hAnsi="黑体" w:eastAsia="黑体" w:cs="黑体"/>
          <w:b/>
          <w:color w:val="auto"/>
          <w:sz w:val="24"/>
          <w:szCs w:val="24"/>
          <w:lang w:val="en-US" w:eastAsia="zh-CN"/>
        </w:rPr>
      </w:pPr>
      <w:r>
        <w:rPr>
          <w:rFonts w:hint="eastAsia" w:ascii="黑体" w:hAnsi="黑体" w:eastAsia="黑体" w:cs="黑体"/>
          <w:b/>
          <w:color w:val="auto"/>
          <w:sz w:val="24"/>
          <w:szCs w:val="24"/>
          <w:lang w:val="en-US" w:eastAsia="zh-CN"/>
        </w:rPr>
        <w:t>三、参赛对象</w:t>
      </w:r>
    </w:p>
    <w:p>
      <w:pPr>
        <w:keepNext w:val="0"/>
        <w:keepLines w:val="0"/>
        <w:pageBreakBefore w:val="0"/>
        <w:widowControl w:val="0"/>
        <w:numPr>
          <w:ilvl w:val="0"/>
          <w:numId w:val="0"/>
        </w:numPr>
        <w:kinsoku/>
        <w:wordWrap/>
        <w:overflowPunct/>
        <w:topLinePunct w:val="0"/>
        <w:autoSpaceDE/>
        <w:autoSpaceDN/>
        <w:bidi w:val="0"/>
        <w:adjustRightInd/>
        <w:snapToGrid/>
        <w:spacing w:before="62" w:line="360" w:lineRule="auto"/>
        <w:ind w:right="0" w:rightChars="0" w:firstLine="480" w:firstLineChars="200"/>
        <w:jc w:val="left"/>
        <w:textAlignment w:val="auto"/>
        <w:rPr>
          <w:rFonts w:hint="default" w:ascii="仿宋" w:hAnsi="仿宋" w:eastAsia="仿宋" w:cs="仿宋"/>
          <w:color w:val="auto"/>
          <w:kern w:val="2"/>
          <w:sz w:val="24"/>
          <w:szCs w:val="24"/>
          <w:lang w:val="en-US" w:eastAsia="zh-CN" w:bidi="zh-CN"/>
        </w:rPr>
      </w:pPr>
      <w:r>
        <w:rPr>
          <w:rFonts w:hint="eastAsia" w:ascii="仿宋" w:hAnsi="仿宋" w:eastAsia="仿宋" w:cs="仿宋"/>
          <w:color w:val="auto"/>
          <w:kern w:val="2"/>
          <w:sz w:val="24"/>
          <w:szCs w:val="24"/>
          <w:lang w:val="en-US" w:eastAsia="zh-CN" w:bidi="zh-CN"/>
        </w:rPr>
        <w:t>本赛事的参赛对象为湖北师范大学外国语学院日语专业在校生。22级、21级、20级学生均可自愿参加比赛选拔。</w:t>
      </w:r>
    </w:p>
    <w:p>
      <w:pPr>
        <w:keepNext w:val="0"/>
        <w:keepLines w:val="0"/>
        <w:pageBreakBefore w:val="0"/>
        <w:widowControl w:val="0"/>
        <w:numPr>
          <w:ilvl w:val="0"/>
          <w:numId w:val="0"/>
        </w:numPr>
        <w:kinsoku/>
        <w:wordWrap/>
        <w:overflowPunct/>
        <w:topLinePunct w:val="0"/>
        <w:autoSpaceDE/>
        <w:autoSpaceDN/>
        <w:bidi w:val="0"/>
        <w:adjustRightInd/>
        <w:snapToGrid/>
        <w:spacing w:before="62" w:line="360" w:lineRule="auto"/>
        <w:ind w:right="0" w:rightChars="0" w:firstLine="480" w:firstLineChars="200"/>
        <w:jc w:val="left"/>
        <w:textAlignment w:val="auto"/>
        <w:rPr>
          <w:rFonts w:hint="default" w:ascii="黑体" w:hAnsi="黑体" w:eastAsia="黑体" w:cs="黑体"/>
          <w:b w:val="0"/>
          <w:bCs/>
          <w:color w:val="auto"/>
          <w:sz w:val="24"/>
          <w:szCs w:val="24"/>
          <w:lang w:val="en-US" w:eastAsia="zh-CN"/>
        </w:rPr>
      </w:pPr>
      <w:r>
        <w:rPr>
          <w:rFonts w:hint="eastAsia" w:ascii="黑体" w:hAnsi="黑体" w:eastAsia="黑体" w:cs="黑体"/>
          <w:color w:val="auto"/>
          <w:kern w:val="2"/>
          <w:sz w:val="24"/>
          <w:szCs w:val="24"/>
          <w:lang w:val="en-US" w:eastAsia="zh-CN" w:bidi="zh-CN"/>
        </w:rPr>
        <w:t>四、</w:t>
      </w:r>
      <w:r>
        <w:rPr>
          <w:rFonts w:hint="eastAsia" w:ascii="黑体" w:hAnsi="黑体" w:eastAsia="黑体" w:cs="黑体"/>
          <w:b w:val="0"/>
          <w:bCs/>
          <w:color w:val="auto"/>
          <w:sz w:val="24"/>
          <w:szCs w:val="24"/>
          <w:lang w:val="en-US" w:eastAsia="zh-CN"/>
        </w:rPr>
        <w:t>参赛说明</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50" w:afterAutospacing="0" w:line="360" w:lineRule="auto"/>
        <w:ind w:left="0" w:right="0" w:firstLine="482" w:firstLineChars="200"/>
        <w:rPr>
          <w:rStyle w:val="6"/>
          <w:rFonts w:hint="eastAsia" w:ascii="仿宋" w:hAnsi="仿宋" w:eastAsia="仿宋" w:cs="仿宋"/>
          <w:color w:val="auto"/>
          <w:sz w:val="24"/>
          <w:szCs w:val="24"/>
        </w:rPr>
      </w:pPr>
      <w:r>
        <w:rPr>
          <w:rStyle w:val="6"/>
          <w:rFonts w:hint="eastAsia" w:ascii="仿宋" w:hAnsi="仿宋" w:eastAsia="仿宋" w:cs="仿宋"/>
          <w:color w:val="auto"/>
          <w:sz w:val="24"/>
          <w:szCs w:val="24"/>
        </w:rPr>
        <w:t>[</w:t>
      </w:r>
      <w:r>
        <w:rPr>
          <w:rStyle w:val="6"/>
          <w:rFonts w:hint="eastAsia" w:ascii="仿宋" w:hAnsi="仿宋" w:eastAsia="仿宋" w:cs="仿宋"/>
          <w:color w:val="auto"/>
          <w:sz w:val="24"/>
          <w:szCs w:val="24"/>
          <w:lang w:val="en-US" w:eastAsia="zh-CN"/>
        </w:rPr>
        <w:t>赛制说明</w:t>
      </w:r>
      <w:r>
        <w:rPr>
          <w:rStyle w:val="6"/>
          <w:rFonts w:hint="eastAsia" w:ascii="仿宋" w:hAnsi="仿宋" w:eastAsia="仿宋" w:cs="仿宋"/>
          <w:color w:val="auto"/>
          <w:sz w:val="24"/>
          <w:szCs w:val="24"/>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50" w:afterAutospacing="0" w:line="360" w:lineRule="auto"/>
        <w:ind w:left="0" w:right="0" w:firstLine="540" w:firstLineChars="200"/>
        <w:rPr>
          <w:rFonts w:hint="eastAsia" w:ascii="仿宋" w:hAnsi="仿宋" w:eastAsia="仿宋" w:cs="仿宋"/>
          <w:color w:val="auto"/>
          <w:sz w:val="24"/>
          <w:szCs w:val="24"/>
        </w:rPr>
      </w:pPr>
      <w:r>
        <w:rPr>
          <w:rFonts w:hint="eastAsia" w:ascii="仿宋" w:hAnsi="仿宋" w:eastAsia="仿宋" w:cs="仿宋"/>
          <w:i w:val="0"/>
          <w:iCs w:val="0"/>
          <w:caps w:val="0"/>
          <w:color w:val="222222"/>
          <w:spacing w:val="15"/>
          <w:sz w:val="24"/>
          <w:szCs w:val="24"/>
          <w:shd w:val="clear" w:color="auto" w:fill="FFFFFF"/>
          <w:lang w:val="en-US" w:eastAsia="zh-CN"/>
        </w:rPr>
        <w:t>“外研社.国才杯”校内选拔比赛的日语组比赛拟采用“笔试+面试”两个环节来进行</w:t>
      </w:r>
      <w:r>
        <w:rPr>
          <w:rFonts w:hint="eastAsia" w:ascii="仿宋" w:hAnsi="仿宋" w:eastAsia="仿宋" w:cs="仿宋"/>
          <w:color w:val="auto"/>
          <w:sz w:val="24"/>
          <w:szCs w:val="24"/>
          <w:lang w:val="en-US" w:eastAsia="zh-CN"/>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0" w:afterAutospacing="0" w:line="360" w:lineRule="auto"/>
        <w:ind w:left="0" w:right="0"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w:t>
      </w:r>
      <w:r>
        <w:rPr>
          <w:rFonts w:hint="eastAsia" w:ascii="仿宋" w:hAnsi="仿宋" w:eastAsia="仿宋" w:cs="仿宋"/>
          <w:color w:val="auto"/>
          <w:sz w:val="24"/>
          <w:szCs w:val="24"/>
          <w:lang w:val="en-US" w:eastAsia="zh-CN"/>
        </w:rPr>
        <w:t>第一轮笔试，由符合参赛条件的日语专业学生自愿报名均可参赛</w:t>
      </w:r>
      <w:r>
        <w:rPr>
          <w:rFonts w:hint="eastAsia" w:ascii="仿宋" w:hAnsi="仿宋" w:eastAsia="仿宋" w:cs="仿宋"/>
          <w:color w:val="auto"/>
          <w:sz w:val="24"/>
          <w:szCs w:val="24"/>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0" w:afterAutospacing="0" w:line="360" w:lineRule="auto"/>
        <w:ind w:left="0" w:right="0"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第二轮面试，从第一轮笔试中挑选出排名前八的选手，参加第二轮面试</w:t>
      </w:r>
      <w:r>
        <w:rPr>
          <w:rFonts w:hint="eastAsia" w:ascii="仿宋" w:hAnsi="仿宋" w:eastAsia="仿宋" w:cs="仿宋"/>
          <w:color w:val="auto"/>
          <w:sz w:val="24"/>
          <w:szCs w:val="24"/>
          <w:lang w:eastAsia="zh-CN"/>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0" w:afterAutospacing="0" w:line="360" w:lineRule="auto"/>
        <w:ind w:left="0" w:right="0" w:firstLine="480" w:firstLineChars="200"/>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笔试和面试结束后，由评委打分挑选出排名前两位的选手，推荐参加省赛。</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50" w:afterAutospacing="0" w:line="360" w:lineRule="auto"/>
        <w:ind w:left="0" w:right="0" w:firstLine="482" w:firstLineChars="200"/>
        <w:rPr>
          <w:rFonts w:hint="eastAsia" w:ascii="仿宋" w:hAnsi="仿宋" w:eastAsia="仿宋" w:cs="仿宋"/>
          <w:color w:val="auto"/>
          <w:sz w:val="24"/>
          <w:szCs w:val="24"/>
        </w:rPr>
      </w:pPr>
      <w:r>
        <w:rPr>
          <w:rStyle w:val="6"/>
          <w:rFonts w:hint="eastAsia" w:ascii="仿宋" w:hAnsi="仿宋" w:eastAsia="仿宋" w:cs="仿宋"/>
          <w:color w:val="auto"/>
          <w:sz w:val="24"/>
          <w:szCs w:val="24"/>
        </w:rPr>
        <w:t>[</w:t>
      </w:r>
      <w:r>
        <w:rPr>
          <w:rStyle w:val="6"/>
          <w:rFonts w:hint="eastAsia" w:ascii="仿宋" w:hAnsi="仿宋" w:eastAsia="仿宋" w:cs="仿宋"/>
          <w:color w:val="auto"/>
          <w:sz w:val="24"/>
          <w:szCs w:val="24"/>
          <w:lang w:val="en-US" w:eastAsia="zh-CN"/>
        </w:rPr>
        <w:t>比赛题目</w:t>
      </w:r>
      <w:r>
        <w:rPr>
          <w:rStyle w:val="6"/>
          <w:rFonts w:hint="eastAsia" w:ascii="仿宋" w:hAnsi="仿宋" w:eastAsia="仿宋" w:cs="仿宋"/>
          <w:color w:val="auto"/>
          <w:sz w:val="24"/>
          <w:szCs w:val="24"/>
        </w:rPr>
        <w:t>]</w:t>
      </w:r>
    </w:p>
    <w:p>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50" w:afterAutospacing="0" w:line="360" w:lineRule="auto"/>
        <w:ind w:leftChars="200" w:right="0" w:rightChars="0"/>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1.笔试考察项目分为三个部分：阅读理解（30%）、日汉互译（50%）、命题写作（20%）</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考题选自《习近平谈治国理政》日语版第1-3卷或《理解当代中国》系列教材读写教程、翻译教程、演讲教程日语版。</w:t>
      </w:r>
    </w:p>
    <w:p>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50" w:afterAutospacing="0" w:line="360" w:lineRule="auto"/>
        <w:ind w:leftChars="200" w:right="0" w:rightChars="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2.</w:t>
      </w:r>
      <w:r>
        <w:rPr>
          <w:rFonts w:hint="eastAsia" w:ascii="仿宋" w:hAnsi="仿宋" w:eastAsia="仿宋" w:cs="仿宋"/>
          <w:color w:val="auto"/>
          <w:sz w:val="24"/>
          <w:szCs w:val="24"/>
          <w:lang w:val="en-US" w:eastAsia="zh-CN"/>
        </w:rPr>
        <w:t>面试采用命题演讲方式进行</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参加面试的选手将从笔试优胜者中选出，具体名额是参赛人数而定。由选手在指定的时间内准备演讲稿，并完成命题演讲。演讲话题将从《理解当代中国》日语演讲教程中选出。</w:t>
      </w:r>
      <w:bookmarkStart w:id="0" w:name="_GoBack"/>
      <w:bookmarkEnd w:id="0"/>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50" w:afterAutospacing="0" w:line="360" w:lineRule="auto"/>
        <w:ind w:left="0" w:right="0" w:firstLine="482" w:firstLineChars="200"/>
        <w:rPr>
          <w:rFonts w:hint="default" w:ascii="仿宋" w:hAnsi="仿宋" w:eastAsia="仿宋" w:cs="仿宋"/>
          <w:color w:val="auto"/>
          <w:sz w:val="24"/>
          <w:szCs w:val="24"/>
          <w:lang w:val="en-US" w:eastAsia="zh-CN"/>
        </w:rPr>
      </w:pPr>
      <w:r>
        <w:rPr>
          <w:rStyle w:val="6"/>
          <w:rFonts w:hint="eastAsia" w:ascii="仿宋" w:hAnsi="仿宋" w:eastAsia="仿宋" w:cs="仿宋"/>
          <w:color w:val="auto"/>
          <w:sz w:val="24"/>
          <w:szCs w:val="24"/>
        </w:rPr>
        <w:t>[</w:t>
      </w:r>
      <w:r>
        <w:rPr>
          <w:rStyle w:val="6"/>
          <w:rFonts w:hint="eastAsia" w:ascii="仿宋" w:hAnsi="仿宋" w:eastAsia="仿宋" w:cs="仿宋"/>
          <w:color w:val="auto"/>
          <w:sz w:val="24"/>
          <w:szCs w:val="24"/>
          <w:lang w:val="en-US" w:eastAsia="zh-CN"/>
        </w:rPr>
        <w:t>比赛时间</w:t>
      </w:r>
      <w:r>
        <w:rPr>
          <w:rStyle w:val="6"/>
          <w:rFonts w:hint="eastAsia" w:ascii="仿宋" w:hAnsi="仿宋" w:eastAsia="仿宋" w:cs="仿宋"/>
          <w:color w:val="auto"/>
          <w:sz w:val="24"/>
          <w:szCs w:val="24"/>
        </w:rPr>
        <w:t>]</w:t>
      </w:r>
    </w:p>
    <w:p>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50" w:afterAutospacing="0" w:line="360" w:lineRule="auto"/>
        <w:ind w:right="0" w:rightChars="0"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1.日语笔试：拟定于2023年9月2日上午举行</w:t>
      </w:r>
    </w:p>
    <w:p>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50" w:afterAutospacing="0" w:line="360" w:lineRule="auto"/>
        <w:ind w:right="0" w:rightChars="0" w:firstLine="48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2.日语演讲：拟定于2023年9月9日上午举行</w:t>
      </w:r>
    </w:p>
    <w:p>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50" w:afterAutospacing="0" w:line="360" w:lineRule="auto"/>
        <w:ind w:right="0" w:rightChars="0" w:firstLine="48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如比赛当天学校有大型活动安排则另行调整通知。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0" w:afterAutospacing="0" w:line="360" w:lineRule="auto"/>
        <w:ind w:left="0" w:right="0" w:firstLine="482" w:firstLineChars="200"/>
        <w:rPr>
          <w:rFonts w:hint="eastAsia" w:ascii="仿宋" w:hAnsi="仿宋" w:eastAsia="仿宋" w:cs="仿宋"/>
          <w:color w:val="auto"/>
          <w:sz w:val="24"/>
          <w:szCs w:val="24"/>
        </w:rPr>
      </w:pPr>
      <w:r>
        <w:rPr>
          <w:rStyle w:val="6"/>
          <w:rFonts w:hint="eastAsia" w:ascii="仿宋" w:hAnsi="仿宋" w:eastAsia="仿宋" w:cs="仿宋"/>
          <w:color w:val="auto"/>
          <w:sz w:val="24"/>
          <w:szCs w:val="24"/>
        </w:rPr>
        <w:t>[</w:t>
      </w:r>
      <w:r>
        <w:rPr>
          <w:rStyle w:val="6"/>
          <w:rFonts w:hint="eastAsia" w:ascii="仿宋" w:hAnsi="仿宋" w:eastAsia="仿宋" w:cs="仿宋"/>
          <w:color w:val="auto"/>
          <w:sz w:val="24"/>
          <w:szCs w:val="24"/>
          <w:lang w:val="en-US" w:eastAsia="zh-CN"/>
        </w:rPr>
        <w:t>奖项设置</w:t>
      </w:r>
      <w:r>
        <w:rPr>
          <w:rStyle w:val="6"/>
          <w:rFonts w:hint="eastAsia" w:ascii="仿宋" w:hAnsi="仿宋" w:eastAsia="仿宋" w:cs="仿宋"/>
          <w:color w:val="auto"/>
          <w:sz w:val="24"/>
          <w:szCs w:val="24"/>
        </w:rPr>
        <w:t>]</w:t>
      </w:r>
    </w:p>
    <w:p>
      <w:pPr>
        <w:pStyle w:val="2"/>
        <w:keepNext w:val="0"/>
        <w:keepLines w:val="0"/>
        <w:pageBreakBefore w:val="0"/>
        <w:widowControl w:val="0"/>
        <w:kinsoku/>
        <w:wordWrap/>
        <w:overflowPunct/>
        <w:topLinePunct w:val="0"/>
        <w:autoSpaceDE/>
        <w:autoSpaceDN/>
        <w:bidi w:val="0"/>
        <w:adjustRightInd/>
        <w:snapToGrid/>
        <w:spacing w:before="99" w:line="360" w:lineRule="auto"/>
        <w:ind w:right="257" w:firstLine="480" w:firstLineChars="200"/>
        <w:jc w:val="left"/>
        <w:textAlignment w:val="auto"/>
        <w:rPr>
          <w:rFonts w:hint="default"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本次活动奖项设置如下：</w:t>
      </w:r>
    </w:p>
    <w:p>
      <w:pPr>
        <w:pStyle w:val="2"/>
        <w:keepNext w:val="0"/>
        <w:keepLines w:val="0"/>
        <w:pageBreakBefore w:val="0"/>
        <w:widowControl w:val="0"/>
        <w:kinsoku/>
        <w:wordWrap/>
        <w:overflowPunct/>
        <w:topLinePunct w:val="0"/>
        <w:autoSpaceDE/>
        <w:autoSpaceDN/>
        <w:bidi w:val="0"/>
        <w:adjustRightInd/>
        <w:snapToGrid/>
        <w:spacing w:before="99" w:line="360" w:lineRule="auto"/>
        <w:ind w:right="257" w:firstLine="480" w:firstLineChars="200"/>
        <w:jc w:val="left"/>
        <w:textAlignment w:val="auto"/>
        <w:rPr>
          <w:rFonts w:hint="default" w:ascii="黑体" w:hAnsi="黑体" w:eastAsia="黑体" w:cs="黑体"/>
          <w:b/>
          <w:bCs/>
          <w:color w:val="auto"/>
          <w:sz w:val="24"/>
          <w:szCs w:val="24"/>
          <w:lang w:val="en-US" w:eastAsia="zh-CN"/>
        </w:rPr>
      </w:pPr>
      <w:r>
        <w:rPr>
          <w:rFonts w:hint="eastAsia" w:ascii="仿宋" w:hAnsi="仿宋" w:eastAsia="仿宋" w:cs="仿宋"/>
          <w:b w:val="0"/>
          <w:bCs w:val="0"/>
          <w:color w:val="auto"/>
          <w:sz w:val="24"/>
          <w:szCs w:val="24"/>
          <w:lang w:val="en-US" w:eastAsia="zh-CN"/>
        </w:rPr>
        <w:t>一等奖2人，二等奖4人，三等若干名</w:t>
      </w:r>
    </w:p>
    <w:p>
      <w:pPr>
        <w:pStyle w:val="2"/>
        <w:keepNext w:val="0"/>
        <w:keepLines w:val="0"/>
        <w:pageBreakBefore w:val="0"/>
        <w:widowControl w:val="0"/>
        <w:kinsoku/>
        <w:wordWrap/>
        <w:overflowPunct/>
        <w:topLinePunct w:val="0"/>
        <w:autoSpaceDE/>
        <w:autoSpaceDN/>
        <w:bidi w:val="0"/>
        <w:adjustRightInd/>
        <w:snapToGrid/>
        <w:spacing w:before="99" w:line="360" w:lineRule="auto"/>
        <w:ind w:right="257" w:firstLine="480" w:firstLineChars="200"/>
        <w:jc w:val="left"/>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（注：获奖名额等安排将视参赛人数等情况适当调整）</w:t>
      </w:r>
    </w:p>
    <w:p>
      <w:pPr>
        <w:pStyle w:val="2"/>
        <w:keepNext w:val="0"/>
        <w:keepLines w:val="0"/>
        <w:pageBreakBefore w:val="0"/>
        <w:widowControl w:val="0"/>
        <w:kinsoku/>
        <w:wordWrap/>
        <w:overflowPunct/>
        <w:topLinePunct w:val="0"/>
        <w:autoSpaceDE/>
        <w:autoSpaceDN/>
        <w:bidi w:val="0"/>
        <w:adjustRightInd/>
        <w:snapToGrid/>
        <w:spacing w:before="99" w:line="360" w:lineRule="auto"/>
        <w:ind w:right="257" w:firstLine="480" w:firstLineChars="200"/>
        <w:jc w:val="left"/>
        <w:textAlignment w:val="auto"/>
        <w:rPr>
          <w:rFonts w:hint="default"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补充说明：其他未尽事宜或有变动调整之处由湖北师范大学外国语学院负责解释说明。</w:t>
      </w:r>
    </w:p>
    <w:p>
      <w:pPr>
        <w:pStyle w:val="2"/>
        <w:keepNext w:val="0"/>
        <w:keepLines w:val="0"/>
        <w:pageBreakBefore w:val="0"/>
        <w:widowControl w:val="0"/>
        <w:kinsoku/>
        <w:wordWrap/>
        <w:overflowPunct/>
        <w:topLinePunct w:val="0"/>
        <w:autoSpaceDE/>
        <w:autoSpaceDN/>
        <w:bidi w:val="0"/>
        <w:adjustRightInd/>
        <w:snapToGrid/>
        <w:spacing w:before="99" w:line="360" w:lineRule="auto"/>
        <w:ind w:right="257" w:firstLine="480" w:firstLineChars="200"/>
        <w:jc w:val="left"/>
        <w:textAlignment w:val="auto"/>
        <w:rPr>
          <w:rFonts w:hint="default" w:ascii="仿宋" w:hAnsi="仿宋" w:eastAsia="仿宋" w:cs="仿宋"/>
          <w:b w:val="0"/>
          <w:bCs w:val="0"/>
          <w:color w:val="auto"/>
          <w:sz w:val="24"/>
          <w:szCs w:val="24"/>
          <w:lang w:val="en-US" w:eastAsia="zh-CN"/>
        </w:rPr>
      </w:pPr>
    </w:p>
    <w:p>
      <w:pPr>
        <w:pStyle w:val="2"/>
        <w:keepNext w:val="0"/>
        <w:keepLines w:val="0"/>
        <w:pageBreakBefore w:val="0"/>
        <w:widowControl w:val="0"/>
        <w:kinsoku/>
        <w:wordWrap/>
        <w:overflowPunct/>
        <w:topLinePunct w:val="0"/>
        <w:autoSpaceDE/>
        <w:autoSpaceDN/>
        <w:bidi w:val="0"/>
        <w:adjustRightInd/>
        <w:snapToGrid/>
        <w:spacing w:before="99" w:line="360" w:lineRule="auto"/>
        <w:ind w:right="257"/>
        <w:jc w:val="right"/>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湖北师范大学外国语学院</w:t>
      </w:r>
    </w:p>
    <w:p>
      <w:pPr>
        <w:rPr>
          <w:rFonts w:hint="default"/>
          <w:lang w:val="en-US"/>
        </w:rPr>
      </w:pPr>
      <w:r>
        <w:rPr>
          <w:rFonts w:hint="eastAsia" w:ascii="仿宋" w:hAnsi="仿宋" w:eastAsia="仿宋" w:cs="仿宋"/>
          <w:color w:val="auto"/>
          <w:sz w:val="24"/>
          <w:szCs w:val="24"/>
          <w:lang w:val="en-US" w:eastAsia="zh-CN"/>
        </w:rPr>
        <w:t xml:space="preserve">                                                2023年8月16日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U5NTI0Y2IxNzYzNTQxNWM5YjgxYjQzMTBkMWU2NDMifQ=="/>
  </w:docVars>
  <w:rsids>
    <w:rsidRoot w:val="32785D6D"/>
    <w:rsid w:val="027C5C61"/>
    <w:rsid w:val="073836D3"/>
    <w:rsid w:val="107B4D5D"/>
    <w:rsid w:val="10D10E21"/>
    <w:rsid w:val="11141288"/>
    <w:rsid w:val="14641FAC"/>
    <w:rsid w:val="18F03E0E"/>
    <w:rsid w:val="1B9A3B40"/>
    <w:rsid w:val="1C5648D0"/>
    <w:rsid w:val="32785D6D"/>
    <w:rsid w:val="3C9B215F"/>
    <w:rsid w:val="3D6C7658"/>
    <w:rsid w:val="3DB72FC9"/>
    <w:rsid w:val="56222B52"/>
    <w:rsid w:val="5CC52489"/>
    <w:rsid w:val="68A13DAA"/>
    <w:rsid w:val="6ADE3093"/>
    <w:rsid w:val="714A1482"/>
    <w:rsid w:val="7D9046C1"/>
    <w:rsid w:val="7DAC0DC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pPr>
      <w:spacing w:before="102"/>
      <w:ind w:left="120"/>
    </w:pPr>
    <w:rPr>
      <w:rFonts w:ascii="宋体" w:hAnsi="宋体" w:eastAsia="宋体" w:cs="宋体"/>
      <w:sz w:val="28"/>
      <w:szCs w:val="28"/>
      <w:lang w:val="zh-CN" w:eastAsia="zh-CN" w:bidi="zh-CN"/>
    </w:r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887</Words>
  <Characters>920</Characters>
  <Lines>0</Lines>
  <Paragraphs>0</Paragraphs>
  <TotalTime>10</TotalTime>
  <ScaleCrop>false</ScaleCrop>
  <LinksUpToDate>false</LinksUpToDate>
  <CharactersWithSpaces>968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2023-08-15T12:58:00Z</dcterms:created>
  <dc:creator>漂YANG过海</dc:creator>
  <cp:lastModifiedBy>漂YANG过海</cp:lastModifiedBy>
  <dcterms:modified xsi:type="dcterms:W3CDTF">2023-08-16T00:23:47Z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E19D278C56C7417980B2A89328D90214_11</vt:lpwstr>
  </property>
</Properties>
</file>