
<file path=[Content_Types].xml><?xml version="1.0" encoding="utf-8"?>
<Types xmlns="http://schemas.openxmlformats.org/package/2006/content-types">
  <Default Extension="xml" ContentType="application/xml"/>
  <Default Extension="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custom-properties" Target="docProps/custom.xml" /><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w="http://schemas.openxmlformats.org/wordprocessingml/2006/main" xmlns:wpsCustomData="http://www.wps.cn/officeDocument/2013/wpsCustomData" xmlns:m="http://schemas.openxmlformats.org/officeDocument/2006/math" xmlns:wpi="http://schemas.microsoft.com/office/word/2010/wordprocessingInk" xmlns:w10="urn:schemas-microsoft-com:office:word" xmlns:wp14="http://schemas.microsoft.com/office/word/2010/wordprocessingDrawing" xmlns:v="urn:schemas-microsoft-com:vml" xmlns:w14="http://schemas.microsoft.com/office/word/2010/wordml" xmlns:wne="http://schemas.microsoft.com/office/word/2006/wordml" xmlns:w15="http://schemas.microsoft.com/office/word/2012/wordml" xmlns:wp="http://schemas.openxmlformats.org/drawingml/2006/wordprocessingDrawing" xmlns:wpg="http://schemas.microsoft.com/office/word/2010/wordprocessingGroup" xmlns:r="http://schemas.openxmlformats.org/officeDocument/2006/relationships" xmlns:wps="http://schemas.microsoft.com/office/word/2010/wordprocessingShape" mc:Ignorable="w14 w15 wp14">
  <w:body>
    <w:p>
      <w:pPr>
        <w:pStyle w:val="2"/>
        <w:autoSpaceDE w:val="0"/>
        <w:autoSpaceDN w:val="0"/>
        <w:jc w:val="center"/>
        <w:spacing w:after="0" w:before="5" w:line="360" w:lineRule="auto"/>
        <w:ind w:left="0" w:right="0"/>
        <w:rPr>
          <w:b w:val="1"/>
          <w:color w:val="auto"/>
          <w:spacing w:val="-11"/>
          <w:sz w:val="32"/>
          <w:lang w:val="en-US" w:eastAsia="zh-CN"/>
          <w:bCs/>
          <w:kern w:val="0"/>
          <w:szCs w:val="32"/>
          <w:rFonts w:cs="宋体" w:hint="eastAsia"/>
        </w:rPr>
      </w:pPr>
      <w:r>
        <w:rPr>
          <w:b w:val="1"/>
          <w:color w:val="auto"/>
          <w:spacing w:val="-11"/>
          <w:sz w:val="32"/>
          <w:lang w:val="en-US" w:eastAsia="zh-CN"/>
          <w:bCs/>
          <w:kern w:val="0"/>
          <w:szCs w:val="32"/>
          <w:rFonts w:cs="宋体" w:hint="eastAsia"/>
        </w:rPr>
        <w:t>湖北师范大学外国语学院</w:t>
      </w:r>
    </w:p>
    <w:p>
      <w:pPr>
        <w:pStyle w:val="2"/>
        <w:autoSpaceDE w:val="0"/>
        <w:autoSpaceDN w:val="0"/>
        <w:jc w:val="center"/>
        <w:spacing w:after="0" w:before="5" w:line="360" w:lineRule="auto"/>
        <w:ind w:left="0" w:right="0"/>
        <w:rPr>
          <w:b w:val="1"/>
          <w:color w:val="auto"/>
          <w:spacing w:val="-11"/>
          <w:sz w:val="32"/>
          <w:lang w:val="en-US" w:eastAsia="zh-CN"/>
          <w:bCs/>
          <w:kern w:val="0"/>
          <w:szCs w:val="32"/>
          <w:rFonts w:cs="宋体" w:hint="eastAsia"/>
        </w:rPr>
      </w:pPr>
      <w:r>
        <w:rPr>
          <w:b w:val="1"/>
          <w:color w:val="auto"/>
          <w:spacing w:val="-11"/>
          <w:sz w:val="32"/>
          <w:lang w:val="en-US" w:eastAsia="zh-CN"/>
          <w:bCs/>
          <w:kern w:val="0"/>
          <w:szCs w:val="32"/>
          <w:rFonts w:cs="宋体" w:hint="eastAsia"/>
        </w:rPr>
        <w:t>2023年度“外研社.国才杯”校内赛法语组比赛方案</w:t>
      </w:r>
    </w:p>
    <w:p>
      <w:pPr>
        <w:pStyle w:val="2"/>
        <w:autoSpaceDE w:val="0"/>
        <w:autoSpaceDN w:val="0"/>
        <w:jc w:val="center"/>
        <w:spacing w:after="0" w:before="5" w:line="360" w:lineRule="auto"/>
        <w:ind w:left="0" w:right="0"/>
        <w:rPr>
          <w:b w:val="1"/>
          <w:color w:val="auto"/>
          <w:spacing w:val="-11"/>
          <w:sz w:val="32"/>
          <w:lang w:val="en-US" w:eastAsia="zh-CN"/>
          <w:bCs/>
          <w:kern w:val="0"/>
          <w:szCs w:val="32"/>
          <w:rFonts w:cs="宋体" w:hint="default"/>
        </w:rPr>
      </w:pPr>
    </w:p>
    <w:p>
      <w:pPr>
        <w:keepNext w:val="0"/>
        <w:keepLines w:val="0"/>
        <w:pageBreakBefore w:val="0"/>
        <w:wordWrap w:val="1"/>
        <w:overflowPunct w:val="1"/>
        <w:topLinePunct w:val="0"/>
        <w:kinsoku w:val="1"/>
        <w:autoSpaceDE w:val="1"/>
        <w:autoSpaceDN w:val="1"/>
        <w:bidi w:val="0"/>
        <w:adjustRightInd w:val="1"/>
        <w:snapToGrid w:val="1"/>
        <w:jc w:val="left"/>
        <w:widowControl w:val="0"/>
        <w:numPr>
          <w:ilvl w:val="0"/>
          <w:numId w:val="0"/>
        </w:numPr>
        <w:spacing w:before="62" w:line="360" w:lineRule="auto"/>
        <w:ind w:firstLine="482" w:firstLineChars="200" w:right="0" w:rightChars="0"/>
        <w:rPr>
          <w:b w:val="1"/>
          <w:color w:val="auto"/>
          <w:sz w:val="24"/>
          <w:lang w:val="en-US" w:eastAsia="zh-CN"/>
          <w:szCs w:val="24"/>
          <w:rFonts w:ascii="黑体" w:hAnsi="黑体" w:eastAsia="黑体" w:cs="黑体" w:hint="eastAsia"/>
        </w:rPr>
      </w:pPr>
      <w:r>
        <w:rPr>
          <w:b w:val="1"/>
          <w:color w:val="auto"/>
          <w:sz w:val="24"/>
          <w:lang w:val="en-US" w:eastAsia="zh-CN"/>
          <w:szCs w:val="24"/>
          <w:rFonts w:ascii="黑体" w:hAnsi="黑体" w:eastAsia="黑体" w:cs="黑体" w:hint="eastAsia"/>
        </w:rPr>
        <w:t>一、活动主题</w:t>
      </w:r>
    </w:p>
    <w:p>
      <w:pPr>
        <w:keepNext w:val="0"/>
        <w:keepLines w:val="0"/>
        <w:pageBreakBefore w:val="0"/>
        <w:wordWrap w:val="1"/>
        <w:overflowPunct w:val="1"/>
        <w:topLinePunct w:val="0"/>
        <w:kinsoku w:val="1"/>
        <w:autoSpaceDE w:val="1"/>
        <w:autoSpaceDN w:val="1"/>
        <w:bidi w:val="0"/>
        <w:adjustRightInd w:val="1"/>
        <w:snapToGrid w:val="1"/>
        <w:jc w:val="both"/>
        <w:widowControl w:val="0"/>
        <w:numPr>
          <w:ilvl w:val="0"/>
          <w:numId w:val="0"/>
        </w:numPr>
        <w:spacing w:before="62" w:line="360" w:lineRule="auto"/>
        <w:ind w:firstLine="540" w:firstLineChars="200" w:right="0" w:rightChars="0"/>
        <w:rPr>
          <w:i w:val="0"/>
          <w:color w:val="222222"/>
          <w:spacing w:val="15"/>
          <w:sz w:val="24"/>
          <w:lang w:val="en-US" w:eastAsia="zh-CN"/>
          <w:iCs w:val="0"/>
          <w:szCs w:val="24"/>
          <w:shd w:val="clear" w:color="auto" w:fill="FFFFFF"/>
          <w:rFonts w:ascii="仿宋" w:hAnsi="仿宋" w:eastAsia="仿宋" w:cs="仿宋" w:hint="eastAsia"/>
        </w:rPr>
      </w:pPr>
      <w:r>
        <w:rPr>
          <w:i w:val="0"/>
          <w:color w:val="222222"/>
          <w:spacing w:val="15"/>
          <w:sz w:val="24"/>
          <w:lang w:val="en-US" w:eastAsia="zh-CN"/>
          <w:iCs w:val="0"/>
          <w:szCs w:val="24"/>
          <w:shd w:val="clear" w:color="auto" w:fill="FFFFFF"/>
          <w:rFonts w:ascii="仿宋" w:hAnsi="仿宋" w:eastAsia="仿宋" w:cs="仿宋" w:hint="eastAsia"/>
        </w:rPr>
        <w:t>为深入贯彻党的二十大精神，落实立德树人根本任务，培养具有家国情怀、有全球视野、有专业本领的国际化人才，促进新时代我国国际传播人才自主培养能力，服务国家参与全球治理、推动构建人类命运共同体。引导法语专业学生理解当代中国，深入领会习近平新时代中国特色社会主义思想核心要义，同时也检验日常教学水平以及法语专业学生的外语应用能力。落实“三进”工作进课堂之要求。</w:t>
      </w:r>
    </w:p>
    <w:p>
      <w:pPr>
        <w:keepNext w:val="0"/>
        <w:keepLines w:val="0"/>
        <w:pageBreakBefore w:val="0"/>
        <w:wordWrap w:val="1"/>
        <w:overflowPunct w:val="1"/>
        <w:topLinePunct w:val="0"/>
        <w:kinsoku w:val="1"/>
        <w:autoSpaceDE w:val="1"/>
        <w:autoSpaceDN w:val="1"/>
        <w:bidi w:val="0"/>
        <w:adjustRightInd w:val="1"/>
        <w:snapToGrid w:val="1"/>
        <w:jc w:val="both"/>
        <w:widowControl w:val="0"/>
        <w:numPr>
          <w:ilvl w:val="0"/>
          <w:numId w:val="0"/>
        </w:numPr>
        <w:spacing w:before="62" w:line="360" w:lineRule="auto"/>
        <w:ind w:firstLine="540" w:firstLineChars="200" w:right="0" w:rightChars="0"/>
        <w:rPr>
          <w:i w:val="0"/>
          <w:color w:val="222222"/>
          <w:spacing w:val="15"/>
          <w:sz w:val="24"/>
          <w:lang w:val="en-US" w:eastAsia="zh-CN"/>
          <w:iCs w:val="0"/>
          <w:szCs w:val="24"/>
          <w:shd w:val="clear" w:color="auto" w:fill="FFFFFF"/>
          <w:rFonts w:ascii="仿宋" w:hAnsi="仿宋" w:eastAsia="仿宋" w:cs="仿宋" w:hint="eastAsia"/>
        </w:rPr>
      </w:pPr>
      <w:r>
        <w:rPr>
          <w:i w:val="0"/>
          <w:color w:val="222222"/>
          <w:spacing w:val="15"/>
          <w:sz w:val="24"/>
          <w:lang w:val="en-US" w:eastAsia="zh-CN"/>
          <w:iCs w:val="0"/>
          <w:szCs w:val="24"/>
          <w:shd w:val="clear" w:color="auto" w:fill="FFFFFF"/>
          <w:rFonts w:ascii="仿宋" w:hAnsi="仿宋" w:eastAsia="仿宋" w:cs="仿宋" w:hint="eastAsia"/>
        </w:rPr>
        <w:t>根据《省教育厅办公室关于举办2023“外研社.国才杯”“理解当代中国”全国大学生外语能力大赛（湖北赛区）的通知》精神，特举办“外研社.国才杯”校内选拔比赛的法语专业组比赛。</w:t>
      </w:r>
    </w:p>
    <w:p>
      <w:pPr>
        <w:keepNext w:val="0"/>
        <w:keepLines w:val="0"/>
        <w:pageBreakBefore w:val="0"/>
        <w:wordWrap w:val="1"/>
        <w:overflowPunct w:val="1"/>
        <w:topLinePunct w:val="0"/>
        <w:kinsoku w:val="1"/>
        <w:autoSpaceDE w:val="1"/>
        <w:autoSpaceDN w:val="1"/>
        <w:bidi w:val="0"/>
        <w:adjustRightInd w:val="1"/>
        <w:snapToGrid w:val="1"/>
        <w:jc w:val="both"/>
        <w:widowControl w:val="0"/>
        <w:numPr>
          <w:ilvl w:val="0"/>
          <w:numId w:val="0"/>
        </w:numPr>
        <w:spacing w:before="62" w:line="360" w:lineRule="auto"/>
        <w:ind w:firstLine="482" w:firstLineChars="200" w:right="0" w:rightChars="0"/>
        <w:rPr>
          <w:i w:val="0"/>
          <w:color w:val="222222"/>
          <w:spacing w:val="15"/>
          <w:sz w:val="24"/>
          <w:lang w:val="en-US" w:eastAsia="zh-CN"/>
          <w:iCs w:val="0"/>
          <w:szCs w:val="24"/>
          <w:shd w:val="clear" w:color="auto" w:fill="FFFFFF"/>
          <w:rFonts w:ascii="仿宋" w:hAnsi="仿宋" w:eastAsia="仿宋" w:cs="仿宋" w:hint="eastAsia"/>
        </w:rPr>
      </w:pPr>
      <w:r>
        <w:rPr>
          <w:b w:val="1"/>
          <w:color w:val="auto"/>
          <w:sz w:val="24"/>
          <w:lang w:val="en-US" w:eastAsia="zh-CN"/>
          <w:szCs w:val="24"/>
          <w:rFonts w:ascii="黑体" w:hAnsi="黑体" w:eastAsia="黑体" w:cs="黑体" w:hint="eastAsia"/>
        </w:rPr>
        <w:t>二、组织机构</w:t>
      </w:r>
    </w:p>
    <w:p>
      <w:pPr>
        <w:keepNext w:val="0"/>
        <w:keepLines w:val="0"/>
        <w:pageBreakBefore w:val="0"/>
        <w:wordWrap w:val="1"/>
        <w:overflowPunct w:val="1"/>
        <w:topLinePunct w:val="0"/>
        <w:kinsoku w:val="1"/>
        <w:autoSpaceDE w:val="1"/>
        <w:autoSpaceDN w:val="1"/>
        <w:bidi w:val="0"/>
        <w:adjustRightInd w:val="1"/>
        <w:snapToGrid w:val="1"/>
        <w:jc w:val="both"/>
        <w:widowControl w:val="0"/>
        <w:numPr>
          <w:ilvl w:val="0"/>
          <w:numId w:val="0"/>
        </w:numPr>
        <w:spacing w:before="62" w:line="360" w:lineRule="auto"/>
        <w:ind w:firstLine="540" w:firstLineChars="200" w:right="0" w:rightChars="0"/>
        <w:rPr>
          <w:i w:val="0"/>
          <w:color w:val="222222"/>
          <w:spacing w:val="15"/>
          <w:sz w:val="24"/>
          <w:lang w:val="en-US" w:eastAsia="zh-CN"/>
          <w:iCs w:val="0"/>
          <w:szCs w:val="24"/>
          <w:shd w:val="clear" w:color="auto" w:fill="FFFFFF"/>
          <w:rFonts w:ascii="仿宋" w:hAnsi="仿宋" w:eastAsia="仿宋" w:cs="仿宋" w:hint="default"/>
        </w:rPr>
      </w:pPr>
      <w:r>
        <w:rPr>
          <w:i w:val="0"/>
          <w:color w:val="222222"/>
          <w:spacing w:val="15"/>
          <w:sz w:val="24"/>
          <w:lang w:val="en-US" w:eastAsia="zh-CN"/>
          <w:iCs w:val="0"/>
          <w:szCs w:val="24"/>
          <w:shd w:val="clear" w:color="auto" w:fill="FFFFFF"/>
          <w:rFonts w:ascii="仿宋" w:hAnsi="仿宋" w:eastAsia="仿宋" w:cs="仿宋" w:hint="eastAsia"/>
        </w:rPr>
        <w:t>“外研社.国才杯”校内选拔比赛的法语专业组比赛由外国语学院主办，具体由法语系负责组织实施。</w:t>
      </w:r>
    </w:p>
    <w:p>
      <w:pPr>
        <w:keepNext w:val="0"/>
        <w:keepLines w:val="0"/>
        <w:pageBreakBefore w:val="0"/>
        <w:wordWrap w:val="1"/>
        <w:overflowPunct w:val="1"/>
        <w:topLinePunct w:val="0"/>
        <w:kinsoku w:val="1"/>
        <w:autoSpaceDE w:val="1"/>
        <w:autoSpaceDN w:val="1"/>
        <w:bidi w:val="0"/>
        <w:adjustRightInd w:val="1"/>
        <w:snapToGrid w:val="1"/>
        <w:jc w:val="left"/>
        <w:widowControl w:val="0"/>
        <w:numPr>
          <w:ilvl w:val="0"/>
          <w:numId w:val="0"/>
        </w:numPr>
        <w:spacing w:before="62" w:line="360" w:lineRule="auto"/>
        <w:ind w:firstLine="482" w:firstLineChars="200" w:right="0" w:rightChars="0"/>
        <w:rPr>
          <w:b w:val="1"/>
          <w:color w:val="auto"/>
          <w:sz w:val="24"/>
          <w:lang w:val="en-US" w:eastAsia="zh-CN"/>
          <w:szCs w:val="24"/>
          <w:rFonts w:ascii="黑体" w:hAnsi="黑体" w:eastAsia="黑体" w:cs="黑体" w:hint="default"/>
        </w:rPr>
      </w:pPr>
      <w:r>
        <w:rPr>
          <w:b w:val="1"/>
          <w:color w:val="auto"/>
          <w:sz w:val="24"/>
          <w:lang w:val="en-US" w:eastAsia="zh-CN"/>
          <w:szCs w:val="24"/>
          <w:rFonts w:ascii="黑体" w:hAnsi="黑体" w:eastAsia="黑体" w:cs="黑体" w:hint="eastAsia"/>
        </w:rPr>
        <w:t>三、参赛对象</w:t>
      </w:r>
    </w:p>
    <w:p>
      <w:pPr>
        <w:keepNext w:val="0"/>
        <w:keepLines w:val="0"/>
        <w:pageBreakBefore w:val="0"/>
        <w:wordWrap w:val="1"/>
        <w:overflowPunct w:val="1"/>
        <w:topLinePunct w:val="0"/>
        <w:kinsoku w:val="1"/>
        <w:autoSpaceDE w:val="1"/>
        <w:autoSpaceDN w:val="1"/>
        <w:bidi w:val="0"/>
        <w:adjustRightInd w:val="1"/>
        <w:snapToGrid w:val="1"/>
        <w:jc w:val="left"/>
        <w:widowControl w:val="0"/>
        <w:numPr>
          <w:ilvl w:val="0"/>
          <w:numId w:val="0"/>
        </w:numPr>
        <w:spacing w:before="62" w:line="360" w:lineRule="auto"/>
        <w:ind w:firstLine="480" w:firstLineChars="200" w:right="0" w:rightChars="0"/>
        <w:rPr>
          <w:color w:val="auto"/>
          <w:sz w:val="24"/>
          <w:lang w:val="en-US" w:eastAsia="zh-CN" w:bidi="zh-CN"/>
          <w:kern w:val="2"/>
          <w:szCs w:val="24"/>
          <w:rFonts w:ascii="仿宋" w:hAnsi="仿宋" w:eastAsia="仿宋" w:cs="仿宋" w:hint="default"/>
        </w:rPr>
      </w:pPr>
      <w:r>
        <w:rPr>
          <w:color w:val="auto"/>
          <w:sz w:val="24"/>
          <w:lang w:val="en-US" w:eastAsia="zh-CN" w:bidi="zh-CN"/>
          <w:kern w:val="2"/>
          <w:szCs w:val="24"/>
          <w:rFonts w:ascii="仿宋" w:hAnsi="仿宋" w:eastAsia="仿宋" w:cs="仿宋" w:hint="eastAsia"/>
        </w:rPr>
        <w:t>本赛事的参赛对象为湖北师范大学外国语学院法语专业在校生。22级、21级、20级学生均可自愿参加比赛选拔。</w:t>
      </w:r>
    </w:p>
    <w:p>
      <w:pPr>
        <w:keepNext w:val="0"/>
        <w:keepLines w:val="0"/>
        <w:pageBreakBefore w:val="0"/>
        <w:wordWrap w:val="1"/>
        <w:overflowPunct w:val="1"/>
        <w:topLinePunct w:val="0"/>
        <w:kinsoku w:val="1"/>
        <w:autoSpaceDE w:val="1"/>
        <w:autoSpaceDN w:val="1"/>
        <w:bidi w:val="0"/>
        <w:adjustRightInd w:val="1"/>
        <w:snapToGrid w:val="1"/>
        <w:jc w:val="left"/>
        <w:widowControl w:val="0"/>
        <w:numPr>
          <w:ilvl w:val="0"/>
          <w:numId w:val="0"/>
        </w:numPr>
        <w:spacing w:before="62" w:line="360" w:lineRule="auto"/>
        <w:ind w:firstLine="480" w:firstLineChars="200" w:right="0" w:rightChars="0"/>
        <w:rPr>
          <w:b w:val="0"/>
          <w:color w:val="auto"/>
          <w:sz w:val="24"/>
          <w:lang w:val="en-US" w:eastAsia="zh-CN"/>
          <w:bCs/>
          <w:szCs w:val="24"/>
          <w:rFonts w:ascii="黑体" w:hAnsi="黑体" w:eastAsia="黑体" w:cs="黑体" w:hint="default"/>
        </w:rPr>
      </w:pPr>
      <w:r>
        <w:rPr>
          <w:color w:val="auto"/>
          <w:sz w:val="24"/>
          <w:lang w:val="en-US" w:eastAsia="zh-CN" w:bidi="zh-CN"/>
          <w:kern w:val="2"/>
          <w:szCs w:val="24"/>
          <w:rFonts w:ascii="黑体" w:hAnsi="黑体" w:eastAsia="黑体" w:cs="黑体" w:hint="eastAsia"/>
        </w:rPr>
        <w:t>四、</w:t>
      </w:r>
      <w:r>
        <w:rPr>
          <w:b w:val="0"/>
          <w:color w:val="auto"/>
          <w:sz w:val="24"/>
          <w:lang w:val="en-US" w:eastAsia="zh-CN"/>
          <w:bCs/>
          <w:szCs w:val="24"/>
          <w:rFonts w:ascii="黑体" w:hAnsi="黑体" w:eastAsia="黑体" w:cs="黑体" w:hint="eastAsia"/>
        </w:rPr>
        <w:t>参赛说明</w:t>
      </w:r>
    </w:p>
    <w:p>
      <w:pPr>
        <w:pStyle w:val="3"/>
        <w:keepNext w:val="0"/>
        <w:keepLines w:val="0"/>
        <w:wordWrap w:val="0"/>
        <w:widowControl/>
        <w:suppressLineNumbers w:val="0"/>
        <w:pBdr>
          <w:top w:val="none" w:color="auto" w:sz="0" w:space="0"/>
          <w:left w:val="none" w:color="auto" w:sz="0" w:space="0"/>
          <w:bottom w:val="none" w:color="auto" w:sz="0" w:space="0"/>
          <w:right w:val="none" w:color="auto" w:sz="0" w:space="0"/>
        </w:pBdr>
        <w:spacing w:after="50" w:afterAutospacing="0" w:before="0" w:beforeAutospacing="0" w:line="360" w:lineRule="auto"/>
        <w:ind w:firstLine="482" w:firstLineChars="200" w:left="0" w:right="0"/>
        <w:rPr>
          <w:rStyle w:val="6"/>
          <w:color w:val="auto"/>
          <w:sz w:val="24"/>
          <w:szCs w:val="24"/>
          <w:rFonts w:ascii="仿宋" w:hAnsi="仿宋" w:eastAsia="仿宋" w:cs="仿宋" w:hint="eastAsia"/>
        </w:rPr>
      </w:pPr>
      <w:r>
        <w:rPr>
          <w:rStyle w:val="6"/>
          <w:color w:val="auto"/>
          <w:sz w:val="24"/>
          <w:szCs w:val="24"/>
          <w:rFonts w:ascii="仿宋" w:hAnsi="仿宋" w:eastAsia="仿宋" w:cs="仿宋" w:hint="eastAsia"/>
        </w:rPr>
        <w:t>[</w:t>
      </w:r>
      <w:r>
        <w:rPr>
          <w:rStyle w:val="6"/>
          <w:color w:val="auto"/>
          <w:sz w:val="24"/>
          <w:lang w:val="en-US" w:eastAsia="zh-CN"/>
          <w:szCs w:val="24"/>
          <w:rFonts w:ascii="仿宋" w:hAnsi="仿宋" w:eastAsia="仿宋" w:cs="仿宋" w:hint="eastAsia"/>
        </w:rPr>
        <w:t>赛制说明</w:t>
      </w:r>
      <w:r>
        <w:rPr>
          <w:rStyle w:val="6"/>
          <w:color w:val="auto"/>
          <w:sz w:val="24"/>
          <w:szCs w:val="24"/>
          <w:rFonts w:ascii="仿宋" w:hAnsi="仿宋" w:eastAsia="仿宋" w:cs="仿宋" w:hint="eastAsia"/>
        </w:rPr>
        <w:t>]</w:t>
      </w:r>
    </w:p>
    <w:p>
      <w:pPr>
        <w:pStyle w:val="3"/>
        <w:keepNext w:val="0"/>
        <w:keepLines w:val="0"/>
        <w:wordWrap w:val="0"/>
        <w:widowControl/>
        <w:suppressLineNumbers w:val="0"/>
        <w:pBdr>
          <w:top w:val="none" w:color="auto" w:sz="0" w:space="0"/>
          <w:left w:val="none" w:color="auto" w:sz="0" w:space="0"/>
          <w:bottom w:val="none" w:color="auto" w:sz="0" w:space="0"/>
          <w:right w:val="none" w:color="auto" w:sz="0" w:space="0"/>
        </w:pBdr>
        <w:spacing w:after="50" w:afterAutospacing="0" w:before="0" w:beforeAutospacing="0" w:line="360" w:lineRule="auto"/>
        <w:ind w:firstLine="540" w:firstLineChars="200" w:left="0" w:right="0"/>
        <w:rPr>
          <w:color w:val="auto"/>
          <w:sz w:val="24"/>
          <w:szCs w:val="24"/>
          <w:rFonts w:ascii="仿宋" w:hAnsi="仿宋" w:eastAsia="仿宋" w:cs="仿宋" w:hint="eastAsia"/>
        </w:rPr>
      </w:pPr>
      <w:r>
        <w:rPr>
          <w:i w:val="0"/>
          <w:color w:val="222222"/>
          <w:spacing w:val="15"/>
          <w:sz w:val="24"/>
          <w:lang w:val="en-US" w:eastAsia="zh-CN"/>
          <w:iCs w:val="0"/>
          <w:szCs w:val="24"/>
          <w:shd w:val="clear" w:color="auto" w:fill="FFFFFF"/>
          <w:rFonts w:ascii="仿宋" w:hAnsi="仿宋" w:eastAsia="仿宋" w:cs="仿宋" w:hint="eastAsia"/>
        </w:rPr>
        <w:t>“外研社.国才杯”校内选拔比赛的法语组比赛拟采用“笔试+面试”两个环节来进行</w:t>
      </w:r>
      <w:r>
        <w:rPr>
          <w:color w:val="auto"/>
          <w:sz w:val="24"/>
          <w:lang w:val="en-US" w:eastAsia="zh-CN"/>
          <w:szCs w:val="24"/>
          <w:rFonts w:ascii="仿宋" w:hAnsi="仿宋" w:eastAsia="仿宋" w:cs="仿宋" w:hint="eastAsia"/>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after="50" w:afterAutospacing="0" w:before="0" w:beforeAutospacing="0" w:line="360" w:lineRule="auto"/>
        <w:ind w:firstLine="480" w:firstLineChars="200" w:left="0" w:right="0"/>
        <w:rPr>
          <w:color w:val="auto"/>
          <w:sz w:val="24"/>
          <w:szCs w:val="24"/>
          <w:rFonts w:ascii="仿宋" w:hAnsi="仿宋" w:eastAsia="仿宋" w:cs="仿宋" w:hint="eastAsia"/>
        </w:rPr>
      </w:pPr>
      <w:r>
        <w:rPr>
          <w:color w:val="auto"/>
          <w:sz w:val="24"/>
          <w:szCs w:val="24"/>
          <w:rFonts w:ascii="仿宋" w:hAnsi="仿宋" w:eastAsia="仿宋" w:cs="仿宋" w:hint="eastAsia"/>
        </w:rPr>
        <w:t>1.</w:t>
      </w:r>
      <w:r>
        <w:rPr>
          <w:color w:val="auto"/>
          <w:sz w:val="24"/>
          <w:lang w:val="en-US" w:eastAsia="zh-CN"/>
          <w:szCs w:val="24"/>
          <w:rFonts w:ascii="仿宋" w:hAnsi="仿宋" w:eastAsia="仿宋" w:cs="仿宋" w:hint="eastAsia"/>
        </w:rPr>
        <w:t>第一轮笔试，由符合参赛条件的法语专业学生自愿报名均可参赛</w:t>
      </w:r>
      <w:r>
        <w:rPr>
          <w:color w:val="auto"/>
          <w:sz w:val="24"/>
          <w:szCs w:val="24"/>
          <w:rFonts w:ascii="仿宋" w:hAnsi="仿宋" w:eastAsia="仿宋" w:cs="仿宋" w:hint="eastAsia"/>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after="50" w:afterAutospacing="0" w:before="0" w:beforeAutospacing="0" w:line="360" w:lineRule="auto"/>
        <w:ind w:firstLine="480" w:firstLineChars="200" w:left="0" w:right="0"/>
        <w:rPr>
          <w:color w:val="auto"/>
          <w:sz w:val="24"/>
          <w:lang w:eastAsia="zh-CN"/>
          <w:szCs w:val="24"/>
          <w:rFonts w:ascii="仿宋" w:hAnsi="仿宋" w:eastAsia="仿宋" w:cs="仿宋" w:hint="eastAsia"/>
        </w:rPr>
      </w:pPr>
      <w:r>
        <w:rPr>
          <w:color w:val="auto"/>
          <w:sz w:val="24"/>
          <w:lang w:val="en-US" w:eastAsia="zh-CN"/>
          <w:szCs w:val="24"/>
          <w:rFonts w:ascii="仿宋" w:hAnsi="仿宋" w:eastAsia="仿宋" w:cs="仿宋" w:hint="eastAsia"/>
        </w:rPr>
        <w:t>2</w:t>
      </w:r>
      <w:r>
        <w:rPr>
          <w:color w:val="auto"/>
          <w:sz w:val="24"/>
          <w:szCs w:val="24"/>
          <w:rFonts w:ascii="仿宋" w:hAnsi="仿宋" w:eastAsia="仿宋" w:cs="仿宋" w:hint="eastAsia"/>
        </w:rPr>
        <w:t>.</w:t>
      </w:r>
      <w:r>
        <w:rPr>
          <w:color w:val="auto"/>
          <w:sz w:val="24"/>
          <w:lang w:val="en-US" w:eastAsia="zh-CN"/>
          <w:szCs w:val="24"/>
          <w:rFonts w:ascii="仿宋" w:hAnsi="仿宋" w:eastAsia="仿宋" w:cs="仿宋" w:hint="eastAsia"/>
        </w:rPr>
        <w:t>第二轮面试，命题演讲2分钟</w:t>
      </w:r>
      <w:r>
        <w:rPr>
          <w:color w:val="auto"/>
          <w:sz w:val="24"/>
          <w:lang w:eastAsia="zh-CN"/>
          <w:szCs w:val="24"/>
          <w:rFonts w:ascii="仿宋" w:hAnsi="仿宋" w:eastAsia="仿宋" w:cs="仿宋" w:hint="eastAsia"/>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after="50" w:afterAutospacing="0" w:before="0" w:beforeAutospacing="0" w:line="360" w:lineRule="auto"/>
        <w:ind w:firstLine="480" w:firstLineChars="200" w:left="0" w:right="0"/>
        <w:rPr>
          <w:color w:val="auto"/>
          <w:sz w:val="24"/>
          <w:lang w:val="en-US" w:eastAsia="zh-CN"/>
          <w:szCs w:val="24"/>
          <w:rFonts w:ascii="仿宋" w:hAnsi="仿宋" w:eastAsia="仿宋" w:cs="仿宋" w:hint="default"/>
        </w:rPr>
      </w:pPr>
      <w:r>
        <w:rPr>
          <w:color w:val="auto"/>
          <w:sz w:val="24"/>
          <w:lang w:val="en-US" w:eastAsia="zh-CN"/>
          <w:szCs w:val="24"/>
          <w:rFonts w:ascii="仿宋" w:hAnsi="仿宋" w:eastAsia="仿宋" w:cs="仿宋" w:hint="eastAsia"/>
        </w:rPr>
        <w:t>笔试和面试结束后，由评委打分挑选出排名前两位的选手，推荐参加省赛。</w:t>
      </w:r>
    </w:p>
    <w:p>
      <w:pPr>
        <w:pStyle w:val="3"/>
        <w:keepNext w:val="0"/>
        <w:keepLines w:val="0"/>
        <w:wordWrap w:val="0"/>
        <w:widowControl/>
        <w:suppressLineNumbers w:val="0"/>
        <w:pBdr>
          <w:top w:val="none" w:color="auto" w:sz="0" w:space="0"/>
          <w:left w:val="none" w:color="auto" w:sz="0" w:space="0"/>
          <w:bottom w:val="none" w:color="auto" w:sz="0" w:space="0"/>
          <w:right w:val="none" w:color="auto" w:sz="0" w:space="0"/>
        </w:pBdr>
        <w:spacing w:after="50" w:afterAutospacing="0" w:before="0" w:beforeAutospacing="0" w:line="360" w:lineRule="auto"/>
        <w:ind w:firstLine="482" w:firstLineChars="200" w:left="0" w:right="0"/>
        <w:rPr>
          <w:color w:val="auto"/>
          <w:sz w:val="24"/>
          <w:szCs w:val="24"/>
          <w:rFonts w:ascii="仿宋" w:hAnsi="仿宋" w:eastAsia="仿宋" w:cs="仿宋" w:hint="eastAsia"/>
        </w:rPr>
      </w:pPr>
      <w:r>
        <w:rPr>
          <w:rStyle w:val="6"/>
          <w:color w:val="auto"/>
          <w:sz w:val="24"/>
          <w:szCs w:val="24"/>
          <w:rFonts w:ascii="仿宋" w:hAnsi="仿宋" w:eastAsia="仿宋" w:cs="仿宋" w:hint="eastAsia"/>
        </w:rPr>
        <w:t>[</w:t>
      </w:r>
      <w:r>
        <w:rPr>
          <w:rStyle w:val="6"/>
          <w:color w:val="auto"/>
          <w:sz w:val="24"/>
          <w:lang w:val="en-US" w:eastAsia="zh-CN"/>
          <w:szCs w:val="24"/>
          <w:rFonts w:ascii="仿宋" w:hAnsi="仿宋" w:eastAsia="仿宋" w:cs="仿宋" w:hint="eastAsia"/>
        </w:rPr>
        <w:t>比赛题目</w:t>
      </w:r>
      <w:r>
        <w:rPr>
          <w:rStyle w:val="6"/>
          <w:color w:val="auto"/>
          <w:sz w:val="24"/>
          <w:szCs w:val="24"/>
          <w:rFonts w:ascii="仿宋" w:hAnsi="仿宋" w:eastAsia="仿宋" w:cs="仿宋" w:hint="eastAsia"/>
        </w:rPr>
        <w:t>]</w:t>
      </w:r>
    </w:p>
    <w:p>
      <w:pPr>
        <w:pStyle w:val="3"/>
        <w:keepNext w:val="0"/>
        <w:keepLines w:val="0"/>
        <w:widowControl/>
        <w:suppressLineNumbers w:val="0"/>
        <w:numPr>
          <w:ilvl w:val="0"/>
          <w:numId w:val="0"/>
        </w:numPr>
        <w:pBdr>
          <w:top w:val="none" w:color="auto" w:sz="0" w:space="0"/>
          <w:left w:val="none" w:color="auto" w:sz="0" w:space="0"/>
          <w:bottom w:val="none" w:color="auto" w:sz="0" w:space="0"/>
          <w:right w:val="none" w:color="auto" w:sz="0" w:space="0"/>
        </w:pBdr>
        <w:spacing w:after="50" w:afterAutospacing="0" w:before="0" w:beforeAutospacing="0" w:line="360" w:lineRule="auto"/>
        <w:ind w:leftChars="200" w:right="0" w:rightChars="0"/>
        <w:rPr>
          <w:color w:val="auto"/>
          <w:sz w:val="24"/>
          <w:lang w:val="en-US" w:eastAsia="zh-CN"/>
          <w:szCs w:val="24"/>
          <w:rFonts w:ascii="仿宋" w:hAnsi="仿宋" w:eastAsia="仿宋" w:cs="仿宋" w:hint="default"/>
        </w:rPr>
      </w:pPr>
      <w:r>
        <w:rPr>
          <w:color w:val="auto"/>
          <w:sz w:val="24"/>
          <w:lang w:val="en-US" w:eastAsia="zh-CN"/>
          <w:szCs w:val="24"/>
          <w:rFonts w:ascii="仿宋" w:hAnsi="仿宋" w:eastAsia="仿宋" w:cs="仿宋" w:hint="eastAsia"/>
        </w:rPr>
        <w:t>1.笔试考察项目分为两个部分：汉译法（50%）、法译汉（50%）</w:t>
      </w:r>
      <w:r>
        <w:rPr>
          <w:color w:val="auto"/>
          <w:sz w:val="24"/>
          <w:lang w:eastAsia="zh-CN"/>
          <w:szCs w:val="24"/>
          <w:rFonts w:ascii="仿宋" w:hAnsi="仿宋" w:eastAsia="仿宋" w:cs="仿宋" w:hint="eastAsia"/>
        </w:rPr>
        <w:t>。</w:t>
      </w:r>
      <w:r>
        <w:rPr>
          <w:color w:val="auto"/>
          <w:sz w:val="24"/>
          <w:lang w:val="en-US" w:eastAsia="zh-CN"/>
          <w:szCs w:val="24"/>
          <w:rFonts w:ascii="仿宋" w:hAnsi="仿宋" w:eastAsia="仿宋" w:cs="仿宋" w:hint="eastAsia"/>
        </w:rPr>
        <w:t>考题选自《理解当代中国》法语系列教材读写教程。</w:t>
      </w:r>
    </w:p>
    <w:p>
      <w:pPr>
        <w:pStyle w:val="3"/>
        <w:keepNext w:val="0"/>
        <w:keepLines w:val="0"/>
        <w:widowControl/>
        <w:suppressLineNumbers w:val="0"/>
        <w:numPr>
          <w:ilvl w:val="0"/>
          <w:numId w:val="0"/>
        </w:numPr>
        <w:pBdr>
          <w:top w:val="none" w:color="auto" w:sz="0" w:space="0"/>
          <w:left w:val="none" w:color="auto" w:sz="0" w:space="0"/>
          <w:bottom w:val="none" w:color="auto" w:sz="0" w:space="0"/>
          <w:right w:val="none" w:color="auto" w:sz="0" w:space="0"/>
        </w:pBdr>
        <w:spacing w:after="50" w:afterAutospacing="0" w:before="0" w:beforeAutospacing="0" w:line="360" w:lineRule="auto"/>
        <w:ind w:leftChars="200" w:right="0" w:rightChars="0"/>
        <w:rPr>
          <w:color w:val="auto"/>
          <w:sz w:val="24"/>
          <w:lang w:val="en-US" w:eastAsia="zh-CN"/>
          <w:szCs w:val="24"/>
          <w:rFonts w:ascii="仿宋" w:hAnsi="仿宋" w:eastAsia="仿宋" w:cs="仿宋" w:hint="eastAsia"/>
        </w:rPr>
      </w:pPr>
      <w:bookmarkStart w:id="0" w:name="_GoBack"/>
      <w:bookmarkEnd w:id="0"/>
      <w:r>
        <w:rPr>
          <w:color w:val="auto"/>
          <w:sz w:val="24"/>
          <w:szCs w:val="24"/>
          <w:rFonts w:ascii="仿宋" w:hAnsi="仿宋" w:eastAsia="仿宋" w:cs="仿宋" w:hint="eastAsia"/>
        </w:rPr>
        <w:t>2.</w:t>
      </w:r>
      <w:r>
        <w:rPr>
          <w:color w:val="auto"/>
          <w:sz w:val="24"/>
          <w:lang w:val="en-US" w:eastAsia="zh-CN"/>
          <w:szCs w:val="24"/>
          <w:rFonts w:ascii="仿宋" w:hAnsi="仿宋" w:eastAsia="仿宋" w:cs="仿宋" w:hint="eastAsia"/>
        </w:rPr>
        <w:t>面试采用命题演讲方式进行</w:t>
      </w:r>
      <w:r>
        <w:rPr>
          <w:color w:val="auto"/>
          <w:sz w:val="24"/>
          <w:lang w:eastAsia="zh-CN"/>
          <w:szCs w:val="24"/>
          <w:rFonts w:ascii="仿宋" w:hAnsi="仿宋" w:eastAsia="仿宋" w:cs="仿宋" w:hint="eastAsia"/>
        </w:rPr>
        <w:t>。</w:t>
      </w:r>
      <w:r>
        <w:rPr>
          <w:color w:val="auto"/>
          <w:sz w:val="24"/>
          <w:lang w:val="en-US" w:eastAsia="zh-CN"/>
          <w:szCs w:val="24"/>
          <w:rFonts w:ascii="仿宋" w:hAnsi="仿宋" w:eastAsia="仿宋" w:cs="仿宋" w:hint="eastAsia"/>
        </w:rPr>
        <w:t>由选手在指定的时间内准备演讲稿，并完成命题演讲。演讲话题将从《理解当代中国》法语演讲教程中选出。</w:t>
      </w:r>
    </w:p>
    <w:p>
      <w:pPr>
        <w:pStyle w:val="3"/>
        <w:keepNext w:val="0"/>
        <w:keepLines w:val="0"/>
        <w:wordWrap w:val="0"/>
        <w:widowControl/>
        <w:suppressLineNumbers w:val="0"/>
        <w:pBdr>
          <w:top w:val="none" w:color="auto" w:sz="0" w:space="0"/>
          <w:left w:val="none" w:color="auto" w:sz="0" w:space="0"/>
          <w:bottom w:val="none" w:color="auto" w:sz="0" w:space="0"/>
          <w:right w:val="none" w:color="auto" w:sz="0" w:space="0"/>
        </w:pBdr>
        <w:spacing w:after="50" w:afterAutospacing="0" w:before="0" w:beforeAutospacing="0" w:line="360" w:lineRule="auto"/>
        <w:ind w:firstLine="482" w:firstLineChars="200" w:left="0" w:right="0"/>
        <w:rPr>
          <w:color w:val="auto"/>
          <w:sz w:val="24"/>
          <w:lang w:val="en-US" w:eastAsia="zh-CN"/>
          <w:szCs w:val="24"/>
          <w:rFonts w:ascii="仿宋" w:hAnsi="仿宋" w:eastAsia="仿宋" w:cs="仿宋" w:hint="default"/>
        </w:rPr>
      </w:pPr>
      <w:r>
        <w:rPr>
          <w:rStyle w:val="6"/>
          <w:color w:val="auto"/>
          <w:sz w:val="24"/>
          <w:szCs w:val="24"/>
          <w:rFonts w:ascii="仿宋" w:hAnsi="仿宋" w:eastAsia="仿宋" w:cs="仿宋" w:hint="eastAsia"/>
        </w:rPr>
        <w:t>[</w:t>
      </w:r>
      <w:r>
        <w:rPr>
          <w:rStyle w:val="6"/>
          <w:color w:val="auto"/>
          <w:sz w:val="24"/>
          <w:lang w:val="en-US" w:eastAsia="zh-CN"/>
          <w:szCs w:val="24"/>
          <w:rFonts w:ascii="仿宋" w:hAnsi="仿宋" w:eastAsia="仿宋" w:cs="仿宋" w:hint="eastAsia"/>
        </w:rPr>
        <w:t>比赛时间</w:t>
      </w:r>
      <w:r>
        <w:rPr>
          <w:rStyle w:val="6"/>
          <w:color w:val="auto"/>
          <w:sz w:val="24"/>
          <w:szCs w:val="24"/>
          <w:rFonts w:ascii="仿宋" w:hAnsi="仿宋" w:eastAsia="仿宋" w:cs="仿宋" w:hint="eastAsia"/>
        </w:rPr>
        <w:t>]</w:t>
      </w:r>
    </w:p>
    <w:p>
      <w:pPr>
        <w:pStyle w:val="3"/>
        <w:keepNext w:val="0"/>
        <w:keepLines w:val="0"/>
        <w:widowControl/>
        <w:suppressLineNumbers w:val="0"/>
        <w:numPr>
          <w:ilvl w:val="0"/>
          <w:numId w:val="0"/>
        </w:numPr>
        <w:pBdr>
          <w:top w:val="none" w:color="auto" w:sz="0" w:space="0"/>
          <w:left w:val="none" w:color="auto" w:sz="0" w:space="0"/>
          <w:bottom w:val="none" w:color="auto" w:sz="0" w:space="0"/>
          <w:right w:val="none" w:color="auto" w:sz="0" w:space="0"/>
        </w:pBdr>
        <w:spacing w:after="50" w:afterAutospacing="0" w:before="0" w:beforeAutospacing="0" w:line="360" w:lineRule="auto"/>
        <w:ind w:firstLine="480" w:firstLineChars="200" w:right="0" w:rightChars="0"/>
        <w:rPr>
          <w:color w:val="auto"/>
          <w:sz w:val="24"/>
          <w:lang w:val="en-US" w:eastAsia="zh-CN"/>
          <w:szCs w:val="24"/>
          <w:rFonts w:ascii="仿宋" w:hAnsi="仿宋" w:eastAsia="仿宋" w:cs="仿宋" w:hint="eastAsia"/>
        </w:rPr>
      </w:pPr>
      <w:r>
        <w:rPr>
          <w:color w:val="auto"/>
          <w:sz w:val="24"/>
          <w:lang w:val="en-US" w:eastAsia="zh-CN"/>
          <w:szCs w:val="24"/>
          <w:rFonts w:ascii="仿宋" w:hAnsi="仿宋" w:eastAsia="仿宋" w:cs="仿宋" w:hint="eastAsia"/>
        </w:rPr>
        <w:t>1.法语笔试：拟定于2023年9月7日下午举行</w:t>
      </w:r>
    </w:p>
    <w:p>
      <w:pPr>
        <w:pStyle w:val="3"/>
        <w:keepNext w:val="0"/>
        <w:keepLines w:val="0"/>
        <w:widowControl/>
        <w:suppressLineNumbers w:val="0"/>
        <w:numPr>
          <w:ilvl w:val="0"/>
          <w:numId w:val="0"/>
        </w:numPr>
        <w:pBdr>
          <w:top w:val="none" w:color="auto" w:sz="0" w:space="0"/>
          <w:left w:val="none" w:color="auto" w:sz="0" w:space="0"/>
          <w:bottom w:val="none" w:color="auto" w:sz="0" w:space="0"/>
          <w:right w:val="none" w:color="auto" w:sz="0" w:space="0"/>
        </w:pBdr>
        <w:spacing w:after="50" w:afterAutospacing="0" w:before="0" w:beforeAutospacing="0" w:line="360" w:lineRule="auto"/>
        <w:ind w:firstLine="480" w:right="0" w:rightChars="0"/>
        <w:rPr>
          <w:color w:val="auto"/>
          <w:sz w:val="24"/>
          <w:lang w:val="en-US" w:eastAsia="zh-CN"/>
          <w:szCs w:val="24"/>
          <w:rFonts w:ascii="仿宋" w:hAnsi="仿宋" w:eastAsia="仿宋" w:cs="仿宋" w:hint="eastAsia"/>
        </w:rPr>
      </w:pPr>
      <w:r>
        <w:rPr>
          <w:color w:val="auto"/>
          <w:sz w:val="24"/>
          <w:lang w:val="en-US" w:eastAsia="zh-CN"/>
          <w:szCs w:val="24"/>
          <w:rFonts w:ascii="仿宋" w:hAnsi="仿宋" w:eastAsia="仿宋" w:cs="仿宋" w:hint="eastAsia"/>
        </w:rPr>
        <w:t>2.法语面试：拟定于2023年9月7日下午举行</w:t>
      </w:r>
    </w:p>
    <w:p>
      <w:pPr>
        <w:pStyle w:val="3"/>
        <w:keepNext w:val="0"/>
        <w:keepLines w:val="0"/>
        <w:widowControl/>
        <w:suppressLineNumbers w:val="0"/>
        <w:numPr>
          <w:ilvl w:val="0"/>
          <w:numId w:val="0"/>
        </w:numPr>
        <w:pBdr>
          <w:top w:val="none" w:color="auto" w:sz="0" w:space="0"/>
          <w:left w:val="none" w:color="auto" w:sz="0" w:space="0"/>
          <w:bottom w:val="none" w:color="auto" w:sz="0" w:space="0"/>
          <w:right w:val="none" w:color="auto" w:sz="0" w:space="0"/>
        </w:pBdr>
        <w:spacing w:after="50" w:afterAutospacing="0" w:before="0" w:beforeAutospacing="0" w:line="360" w:lineRule="auto"/>
        <w:ind w:firstLine="480" w:right="0" w:rightChars="0"/>
        <w:rPr>
          <w:color w:val="auto"/>
          <w:sz w:val="24"/>
          <w:lang w:val="en-US" w:eastAsia="zh-CN"/>
          <w:szCs w:val="24"/>
          <w:rFonts w:ascii="仿宋" w:hAnsi="仿宋" w:eastAsia="仿宋" w:cs="仿宋" w:hint="eastAsia"/>
        </w:rPr>
      </w:pPr>
      <w:r>
        <w:rPr>
          <w:color w:val="auto"/>
          <w:sz w:val="24"/>
          <w:lang w:val="en-US" w:eastAsia="zh-CN"/>
          <w:szCs w:val="24"/>
          <w:rFonts w:ascii="仿宋" w:hAnsi="仿宋" w:eastAsia="仿宋" w:cs="仿宋" w:hint="eastAsia"/>
        </w:rPr>
        <w:t>如比赛当天学校有大型活动安排则另行调整通知。</w:t>
      </w:r>
    </w:p>
    <w:p>
      <w:pPr>
        <w:pStyle w:val="3"/>
        <w:keepNext w:val="0"/>
        <w:keepLines w:val="0"/>
        <w:widowControl/>
        <w:suppressLineNumbers w:val="0"/>
        <w:spacing w:after="50" w:afterAutospacing="0" w:before="0" w:beforeAutospacing="0" w:line="360" w:lineRule="auto"/>
        <w:ind w:firstLine="482" w:firstLineChars="200" w:left="0" w:right="0"/>
        <w:rPr>
          <w:color w:val="auto"/>
          <w:sz w:val="24"/>
          <w:szCs w:val="24"/>
          <w:rFonts w:ascii="仿宋" w:hAnsi="仿宋" w:eastAsia="仿宋" w:cs="仿宋" w:hint="eastAsia"/>
        </w:rPr>
      </w:pPr>
    </w:p>
    <w:p>
      <w:pPr>
        <w:pStyle w:val="2"/>
        <w:keepNext w:val="0"/>
        <w:keepLines w:val="0"/>
        <w:pageBreakBefore w:val="0"/>
        <w:wordWrap w:val="1"/>
        <w:overflowPunct w:val="1"/>
        <w:topLinePunct w:val="0"/>
        <w:kinsoku w:val="1"/>
        <w:autoSpaceDE w:val="1"/>
        <w:autoSpaceDN w:val="1"/>
        <w:bidi w:val="0"/>
        <w:adjustRightInd w:val="1"/>
        <w:snapToGrid w:val="1"/>
        <w:jc w:val="left"/>
        <w:widowControl w:val="0"/>
        <w:spacing w:before="99" w:line="360" w:lineRule="auto"/>
        <w:ind w:firstLine="480" w:firstLineChars="200" w:right="257"/>
        <w:rPr>
          <w:b w:val="0"/>
          <w:color w:val="auto"/>
          <w:sz w:val="24"/>
          <w:lang w:val="en-US" w:eastAsia="zh-CN"/>
          <w:bCs w:val="0"/>
          <w:szCs w:val="24"/>
          <w:rFonts w:ascii="仿宋" w:hAnsi="仿宋" w:eastAsia="仿宋" w:cs="仿宋" w:hint="default"/>
        </w:rPr>
      </w:pPr>
    </w:p>
    <w:p>
      <w:pPr>
        <w:pStyle w:val="2"/>
        <w:keepNext w:val="0"/>
        <w:keepLines w:val="0"/>
        <w:pageBreakBefore w:val="0"/>
        <w:wordWrap w:val="1"/>
        <w:overflowPunct w:val="1"/>
        <w:topLinePunct w:val="0"/>
        <w:kinsoku w:val="1"/>
        <w:autoSpaceDE w:val="1"/>
        <w:autoSpaceDN w:val="1"/>
        <w:bidi w:val="0"/>
        <w:adjustRightInd w:val="1"/>
        <w:snapToGrid w:val="1"/>
        <w:jc w:val="right"/>
        <w:widowControl w:val="0"/>
        <w:spacing w:before="99" w:line="360" w:lineRule="auto"/>
        <w:ind w:right="257"/>
        <w:rPr>
          <w:color w:val="auto"/>
          <w:sz w:val="24"/>
          <w:lang w:val="en-US" w:eastAsia="zh-CN"/>
          <w:szCs w:val="24"/>
          <w:rFonts w:ascii="仿宋" w:hAnsi="仿宋" w:eastAsia="仿宋" w:cs="仿宋" w:hint="default"/>
        </w:rPr>
      </w:pPr>
      <w:r>
        <w:rPr>
          <w:color w:val="auto"/>
          <w:sz w:val="24"/>
          <w:lang w:val="en-US" w:eastAsia="zh-CN"/>
          <w:szCs w:val="24"/>
          <w:rFonts w:ascii="仿宋" w:hAnsi="仿宋" w:eastAsia="仿宋" w:cs="仿宋" w:hint="eastAsia"/>
        </w:rPr>
        <w:t>湖北师范大学外国语学院</w:t>
      </w:r>
    </w:p>
    <w:p>
      <w:pPr>
        <w:rPr>
          <w:lang w:val="en-US"/>
          <w:rFonts w:hint="default"/>
        </w:rPr>
      </w:pPr>
      <w:r>
        <w:rPr>
          <w:color w:val="auto"/>
          <w:sz w:val="24"/>
          <w:lang w:val="en-US" w:eastAsia="zh-CN"/>
          <w:szCs w:val="24"/>
          <w:rFonts w:ascii="仿宋" w:hAnsi="仿宋" w:eastAsia="仿宋" w:cs="仿宋" w:hint="eastAsia"/>
        </w:rPr>
        <w:t xml:space="preserve">                                                2023年9月3日</w:t>
      </w:r>
    </w:p>
    <w:sectPr>
      <w:docGrid w:type="lines" w:linePitch="312" w:charSpace="0"/>
      <w:pgSz w:w="11906" w:h="16838"/>
      <w:pgMar w:top="1440" w:right="1800" w:bottom="1440" w:left="1800" w:header="851" w:footer="992" w:gutter="0"/>
      <w:cols w:space="425" w:num="1"/>
    </w:sectPr>
  </w:body>
</w:document>
</file>

<file path=word/fontTable.xml><?xml version="1.0" encoding="utf-8"?>
<w:fonts xmlns:mc="http://schemas.openxmlformats.org/markup-compatibility/2006" xmlns:r="http://schemas.openxmlformats.org/officeDocument/2006/relationships" xmlns:w14="http://schemas.microsoft.com/office/word/2010/wordml" xmlns:w="http://schemas.openxmlformats.org/wordprocessingml/2006/main"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m="http://schemas.openxmlformats.org/officeDocument/2006/math" xmlns:w="http://schemas.openxmlformats.org/wordprocessingml/2006/main" xmlns:o="urn:schemas-microsoft-com:office:office" xmlns:w10="urn:schemas-microsoft-com:office:word" xmlns:wpsCustomData="http://www.wps.cn/officeDocument/2013/wpsCustomData" xmlns:v="urn:schemas-microsoft-com:vml" xmlns:sl="http://schemas.openxmlformats.org/schemaLibrary/2006/main" xmlns:r="http://schemas.openxmlformats.org/officeDocument/2006/relationships" xmlns:w14="http://schemas.microsoft.com/office/word/2010/wordml" mc:Ignorable="w14">
  <w:bordersDoNotSurroundHeader/>
  <w:bordersDoNotSurroundFooter/>
  <w:defaultTabStop w:val="420"/>
  <w:drawingGridVerticalSpacing w:val="156"/>
  <w:displayHorizontalDrawingGridEvery w:val="0"/>
  <w:displayVerticalDrawingGridEvery w:val="2"/>
  <w:characterSpacingControl w:val="compressPunctuation"/>
  <w:zoom w:percent="90"/>
  <w:compat>
    <w:spaceForUL/>
    <w:balanceSingleByteDoubleByteWidth/>
    <w:doNotLeaveBackslashAlone/>
    <w:ulTrailSpace/>
    <w:doNotExpandShiftReturn/>
    <w:adjustLineHeightInTable/>
    <w:useFELayout/>
    <w:compatSetting w:val="14" w:uri="http://schemas.microsoft.com/office/word" w:name="compatibilityMode"/>
    <w:compatSetting w:val="1" w:uri="http://schemas.microsoft.com/office/word" w:name="overrideTableStyleFontSizeAndJustification"/>
    <w:compatSetting w:val="1" w:uri="http://schemas.microsoft.com/office/word" w:name="enableOpenTypeFeatures"/>
    <w:compatSetting w:val="1" w:uri="http://schemas.microsoft.com/office/word" w:name="doNotFlipMirrorIndents"/>
  </w:compat>
  <w:rsids>
    <w:rsidRoot w:val="32785D6D"/>
    <w:rsid w:val="027C5C61"/>
    <w:rsid w:val="073836D3"/>
    <w:rsid w:val="107B4D5D"/>
    <w:rsid w:val="10D10E21"/>
    <w:rsid w:val="11141288"/>
    <w:rsid w:val="14641FAC"/>
    <w:rsid w:val="18F03E0E"/>
    <w:rsid w:val="1B9A3B40"/>
    <w:rsid w:val="1C5648D0"/>
    <w:rsid w:val="32785D6D"/>
    <w:rsid w:val="3C9B215F"/>
    <w:rsid w:val="3D6C7658"/>
    <w:rsid w:val="3DB72FC9"/>
    <w:rsid w:val="56222B52"/>
    <w:rsid w:val="5CC52489"/>
    <w:rsid w:val="68A13DAA"/>
    <w:rsid w:val="6ADE3093"/>
    <w:rsid w:val="714A1482"/>
    <w:rsid w:val="7D9046C1"/>
    <w:rsid w:val="7DAC0DCF"/>
  </w:rsids>
  <m:mathPr>
    <m:brkBin val="before"/>
    <m:brkBinSub val="--"/>
    <m:smallFrac val="0"/>
    <m:dispDef/>
    <m:lMargin val="0"/>
    <m:rMargin val="0"/>
    <m:defJc val="centerGroup"/>
    <m:wrapIndent val="1440"/>
    <m:intLim val="subSup"/>
    <m:naryLim val="undOvr"/>
  </m:mathPr>
  <w:themeFontLang w:eastAsia="zh-CN" w:val="en-US"/>
  <w:clrSchemeMapping w:bg1="lt1" w:t1="dark1" w:bg2="lt2" w:t2="dark2" w:accent1="accent1" w:accent2="accent2" w:accent3="accent3" w:accent4="accent4" w:accent5="accent5" w:accent6="accent6" w:hyperlink="hyperlink" w:followedHyperlink="followedHyperlink" tx1="dk1" tx2="dk2"/>
  <w:decimalSymbol/>
  <w:listSeparator/>
</w:settings>
</file>

<file path=word/styles.xml><?xml version="1.0" encoding="utf-8"?>
<w:styles xmlns:mc="http://schemas.openxmlformats.org/markup-compatibility/2006" xmlns:m="http://schemas.openxmlformats.org/officeDocument/2006/math" xmlns:v="urn:schemas-microsoft-com:vml" xmlns:sl="http://schemas.openxmlformats.org/schemaLibrary/2006/main" xmlns:w="http://schemas.openxmlformats.org/wordprocessingml/2006/main" xmlns:o="urn:schemas-microsoft-com:office:office" xmlns:r="http://schemas.openxmlformats.org/officeDocument/2006/relationships" xmlns:w14="http://schemas.microsoft.com/office/word/2010/wordml" xmlns:w10="urn:schemas-microsoft-com:office:word" xmlns:wpsCustomData="http://www.wps.cn/officeDocument/2013/wpsCustomData" mc:Ignorable="w14">
  <w:docDefaults>
    <w:rPrDefault>
      <w:rPr>
        <w:rFonts w:asciiTheme="minorHAnsi" w:hAnsiTheme="minorHAnsi" w:eastAsiaTheme="minorEastAsia" w:cstheme="minorBidi"/>
      </w:rPr>
    </w:rPrDefault>
    <w:pPrDefault/>
  </w:docDefaults>
  <w:latentStyles w:defLockedState="0" w:defSemiHidden="1" w:defUnhideWhenUsed="1" w:defQFormat="0" w:defUIPriority="99" w:count="260">
    <w:lsdException w:name="Balloon Text" w:uiPriority="0" w:semiHidden="0" w:unhideWhenUsed="0"/>
    <w:lsdException w:name="Block Text" w:uiPriority="0" w:semiHidden="0" w:unhideWhenUsed="0"/>
    <w:lsdException w:name="Body Text" w:uiPriority="1" w:semiHidden="0" w:unhideWhenUsed="0" w:qFormat="1"/>
    <w:lsdException w:name="Body Text 2" w:uiPriority="0" w:semiHidden="0" w:unhideWhenUsed="0"/>
    <w:lsdException w:name="Body Text 3" w:uiPriority="0" w:semiHidden="0" w:unhideWhenUsed="0"/>
    <w:lsdException w:name="Body Text First Indent" w:uiPriority="0" w:semiHidden="0" w:unhideWhenUsed="0"/>
    <w:lsdException w:name="Body Text First Indent 2" w:uiPriority="0" w:semiHidden="0" w:unhideWhenUsed="0"/>
    <w:lsdException w:name="Body Text Indent" w:uiPriority="0" w:semiHidden="0" w:unhideWhenUsed="0"/>
    <w:lsdException w:name="Body Text Indent 2" w:uiPriority="0" w:semiHidden="0" w:unhideWhenUsed="0"/>
    <w:lsdException w:name="Body Text Indent 3" w:uiPriority="0" w:semiHidden="0" w:unhideWhenUsed="0"/>
    <w:lsdException w:name="Closing" w:uiPriority="0" w:semiHidden="0" w:unhideWhenUsed="0"/>
    <w:lsdException w:name="Colorful Grid" w:uiPriority="73" w:semiHidden="0" w:unhideWhenUsed="0"/>
    <w:lsdException w:name="Colorful Grid Accent 1" w:uiPriority="73" w:semiHidden="0" w:unhideWhenUsed="0"/>
    <w:lsdException w:name="Colorful Grid Accent 2" w:uiPriority="73" w:semiHidden="0" w:unhideWhenUsed="0"/>
    <w:lsdException w:name="Colorful Grid Accent 3" w:uiPriority="73" w:semiHidden="0" w:unhideWhenUsed="0"/>
    <w:lsdException w:name="Colorful Grid Accent 4" w:uiPriority="73" w:semiHidden="0" w:unhideWhenUsed="0"/>
    <w:lsdException w:name="Colorful Grid Accent 5" w:uiPriority="73" w:semiHidden="0" w:unhideWhenUsed="0"/>
    <w:lsdException w:name="Colorful Grid Accent 6" w:uiPriority="73" w:semiHidden="0" w:unhideWhenUsed="0"/>
    <w:lsdException w:name="Colorful List" w:uiPriority="72" w:semiHidden="0" w:unhideWhenUsed="0"/>
    <w:lsdException w:name="Colorful List Accent 1" w:uiPriority="72" w:semiHidden="0" w:unhideWhenUsed="0"/>
    <w:lsdException w:name="Colorful List Accent 2" w:uiPriority="72" w:semiHidden="0" w:unhideWhenUsed="0"/>
    <w:lsdException w:name="Colorful List Accent 3" w:uiPriority="72" w:semiHidden="0" w:unhideWhenUsed="0"/>
    <w:lsdException w:name="Colorful List Accent 4" w:uiPriority="72" w:semiHidden="0" w:unhideWhenUsed="0"/>
    <w:lsdException w:name="Colorful List Accent 5" w:uiPriority="72" w:semiHidden="0" w:unhideWhenUsed="0"/>
    <w:lsdException w:name="Colorful List Accent 6" w:uiPriority="72" w:semiHidden="0" w:unhideWhenUsed="0"/>
    <w:lsdException w:name="Colorful Shading" w:uiPriority="71" w:semiHidden="0" w:unhideWhenUsed="0"/>
    <w:lsdException w:name="Colorful Shading Accent 1" w:uiPriority="71" w:semiHidden="0" w:unhideWhenUsed="0"/>
    <w:lsdException w:name="Colorful Shading Accent 2" w:uiPriority="71" w:semiHidden="0" w:unhideWhenUsed="0"/>
    <w:lsdException w:name="Colorful Shading Accent 3" w:uiPriority="71" w:semiHidden="0" w:unhideWhenUsed="0"/>
    <w:lsdException w:name="Colorful Shading Accent 4" w:uiPriority="71" w:semiHidden="0" w:unhideWhenUsed="0"/>
    <w:lsdException w:name="Colorful Shading Accent 5" w:uiPriority="71" w:semiHidden="0" w:unhideWhenUsed="0"/>
    <w:lsdException w:name="Colorful Shading Accent 6" w:uiPriority="71" w:semiHidden="0" w:unhideWhenUsed="0"/>
    <w:lsdException w:name="Dark List" w:uiPriority="70" w:semiHidden="0" w:unhideWhenUsed="0"/>
    <w:lsdException w:name="Dark List Accent 1" w:uiPriority="70" w:semiHidden="0" w:unhideWhenUsed="0"/>
    <w:lsdException w:name="Dark List Accent 2" w:uiPriority="70" w:semiHidden="0" w:unhideWhenUsed="0"/>
    <w:lsdException w:name="Dark List Accent 3" w:uiPriority="70" w:semiHidden="0" w:unhideWhenUsed="0"/>
    <w:lsdException w:name="Dark List Accent 4" w:uiPriority="70" w:semiHidden="0" w:unhideWhenUsed="0"/>
    <w:lsdException w:name="Dark List Accent 5" w:uiPriority="70" w:semiHidden="0" w:unhideWhenUsed="0"/>
    <w:lsdException w:name="Dark List Accent 6" w:uiPriority="70" w:semiHidden="0" w:unhideWhenUsed="0"/>
    <w:lsdException w:name="Date" w:uiPriority="0" w:semiHidden="0" w:unhideWhenUsed="0"/>
    <w:lsdException w:name="Default Paragraph Font" w:uiPriority="0" w:unhideWhenUsed="0"/>
    <w:lsdException w:name="Document Map" w:uiPriority="0" w:semiHidden="0" w:unhideWhenUsed="0"/>
    <w:lsdException w:name="E-mail Signature" w:uiPriority="0" w:semiHidden="0" w:unhideWhenUsed="0"/>
    <w:lsdException w:name="Emphasis" w:uiPriority="0" w:semiHidden="0" w:unhideWhenUsed="0" w:qFormat="1"/>
    <w:lsdException w:name="FollowedHyperlink"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Hyperlink" w:uiPriority="0" w:semiHidden="0" w:unhideWhenUsed="0"/>
    <w:lsdException w:name="Light Grid" w:uiPriority="62" w:semiHidden="0" w:unhideWhenUsed="0"/>
    <w:lsdException w:name="Light Grid Accent 1" w:uiPriority="62" w:semiHidden="0" w:unhideWhenUsed="0"/>
    <w:lsdException w:name="Light Grid Accent 2" w:uiPriority="62" w:semiHidden="0" w:unhideWhenUsed="0"/>
    <w:lsdException w:name="Light Grid Accent 3" w:uiPriority="62" w:semiHidden="0" w:unhideWhenUsed="0"/>
    <w:lsdException w:name="Light Grid Accent 4" w:uiPriority="62" w:semiHidden="0" w:unhideWhenUsed="0"/>
    <w:lsdException w:name="Light Grid Accent 5" w:uiPriority="62" w:semiHidden="0" w:unhideWhenUsed="0"/>
    <w:lsdException w:name="Light Grid Accent 6" w:uiPriority="62" w:semiHidden="0" w:unhideWhenUsed="0"/>
    <w:lsdException w:name="Light List" w:uiPriority="61" w:semiHidden="0" w:unhideWhenUsed="0"/>
    <w:lsdException w:name="Light List Accent 1" w:uiPriority="61" w:semiHidden="0" w:unhideWhenUsed="0"/>
    <w:lsdException w:name="Light List Accent 2" w:uiPriority="61" w:semiHidden="0" w:unhideWhenUsed="0"/>
    <w:lsdException w:name="Light List Accent 3" w:uiPriority="61" w:semiHidden="0" w:unhideWhenUsed="0"/>
    <w:lsdException w:name="Light List Accent 4" w:uiPriority="61" w:semiHidden="0" w:unhideWhenUsed="0"/>
    <w:lsdException w:name="Light List Accent 5" w:uiPriority="61" w:semiHidden="0" w:unhideWhenUsed="0"/>
    <w:lsdException w:name="Light List Accent 6" w:uiPriority="61" w:semiHidden="0" w:unhideWhenUsed="0"/>
    <w:lsdException w:name="Light Shading" w:uiPriority="60" w:semiHidden="0" w:unhideWhenUsed="0"/>
    <w:lsdException w:name="Light Shading Accent 1" w:uiPriority="60" w:semiHidden="0" w:unhideWhenUsed="0"/>
    <w:lsdException w:name="Light Shading Accent 2" w:uiPriority="60" w:semiHidden="0" w:unhideWhenUsed="0"/>
    <w:lsdException w:name="Light Shading Accent 3" w:uiPriority="60" w:semiHidden="0" w:unhideWhenUsed="0"/>
    <w:lsdException w:name="Light Shading Accent 4" w:uiPriority="60" w:semiHidden="0" w:unhideWhenUsed="0"/>
    <w:lsdException w:name="Light Shading Accent 5" w:uiPriority="60" w:semiHidden="0" w:unhideWhenUsed="0"/>
    <w:lsdException w:name="Light Shading Accent 6" w:uiPriority="60" w:semiHidden="0" w:unhideWhenUsed="0"/>
    <w:lsdException w:name="List"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List Number"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Medium Grid 1" w:uiPriority="67" w:semiHidden="0" w:unhideWhenUsed="0"/>
    <w:lsdException w:name="Medium Grid 1 Accent 1" w:uiPriority="67" w:semiHidden="0" w:unhideWhenUsed="0"/>
    <w:lsdException w:name="Medium Grid 1 Accent 2" w:uiPriority="67" w:semiHidden="0" w:unhideWhenUsed="0"/>
    <w:lsdException w:name="Medium Grid 1 Accent 3" w:uiPriority="67" w:semiHidden="0" w:unhideWhenUsed="0"/>
    <w:lsdException w:name="Medium Grid 1 Accent 4" w:uiPriority="67" w:semiHidden="0" w:unhideWhenUsed="0"/>
    <w:lsdException w:name="Medium Grid 1 Accent 5" w:uiPriority="67" w:semiHidden="0" w:unhideWhenUsed="0"/>
    <w:lsdException w:name="Medium Grid 1 Accent 6" w:uiPriority="67" w:semiHidden="0" w:unhideWhenUsed="0"/>
    <w:lsdException w:name="Medium Grid 2" w:uiPriority="68" w:semiHidden="0" w:unhideWhenUsed="0"/>
    <w:lsdException w:name="Medium Grid 2 Accent 1" w:uiPriority="68" w:semiHidden="0" w:unhideWhenUsed="0"/>
    <w:lsdException w:name="Medium Grid 2 Accent 2" w:uiPriority="68" w:semiHidden="0" w:unhideWhenUsed="0"/>
    <w:lsdException w:name="Medium Grid 2 Accent 3" w:uiPriority="68" w:semiHidden="0" w:unhideWhenUsed="0"/>
    <w:lsdException w:name="Medium Grid 2 Accent 4" w:uiPriority="68" w:semiHidden="0" w:unhideWhenUsed="0"/>
    <w:lsdException w:name="Medium Grid 2 Accent 5" w:uiPriority="68" w:semiHidden="0" w:unhideWhenUsed="0"/>
    <w:lsdException w:name="Medium Grid 2 Accent 6" w:uiPriority="68" w:semiHidden="0" w:unhideWhenUsed="0"/>
    <w:lsdException w:name="Medium Grid 3" w:uiPriority="69" w:semiHidden="0" w:unhideWhenUsed="0"/>
    <w:lsdException w:name="Medium Grid 3 Accent 1" w:uiPriority="69" w:semiHidden="0" w:unhideWhenUsed="0"/>
    <w:lsdException w:name="Medium Grid 3 Accent 2" w:uiPriority="69" w:semiHidden="0" w:unhideWhenUsed="0"/>
    <w:lsdException w:name="Medium Grid 3 Accent 3" w:uiPriority="69" w:semiHidden="0" w:unhideWhenUsed="0"/>
    <w:lsdException w:name="Medium Grid 3 Accent 4" w:uiPriority="69" w:semiHidden="0" w:unhideWhenUsed="0"/>
    <w:lsdException w:name="Medium Grid 3 Accent 5" w:uiPriority="69" w:semiHidden="0" w:unhideWhenUsed="0"/>
    <w:lsdException w:name="Medium Grid 3 Accent 6" w:uiPriority="69" w:semiHidden="0" w:unhideWhenUsed="0"/>
    <w:lsdException w:name="Medium List 1" w:uiPriority="65" w:semiHidden="0" w:unhideWhenUsed="0"/>
    <w:lsdException w:name="Medium List 1 Accent 1" w:uiPriority="65" w:semiHidden="0" w:unhideWhenUsed="0"/>
    <w:lsdException w:name="Medium List 1 Accent 2" w:uiPriority="65" w:semiHidden="0" w:unhideWhenUsed="0"/>
    <w:lsdException w:name="Medium List 1 Accent 3" w:uiPriority="65" w:semiHidden="0" w:unhideWhenUsed="0"/>
    <w:lsdException w:name="Medium List 1 Accent 4" w:uiPriority="65" w:semiHidden="0" w:unhideWhenUsed="0"/>
    <w:lsdException w:name="Medium List 1 Accent 5" w:uiPriority="65" w:semiHidden="0" w:unhideWhenUsed="0"/>
    <w:lsdException w:name="Medium List 1 Accent 6" w:uiPriority="65" w:semiHidden="0" w:unhideWhenUsed="0"/>
    <w:lsdException w:name="Medium List 2" w:uiPriority="66" w:semiHidden="0" w:unhideWhenUsed="0"/>
    <w:lsdException w:name="Medium List 2 Accent 1" w:uiPriority="66" w:semiHidden="0" w:unhideWhenUsed="0"/>
    <w:lsdException w:name="Medium List 2 Accent 2" w:uiPriority="66" w:semiHidden="0" w:unhideWhenUsed="0"/>
    <w:lsdException w:name="Medium List 2 Accent 3" w:uiPriority="66" w:semiHidden="0" w:unhideWhenUsed="0"/>
    <w:lsdException w:name="Medium List 2 Accent 4" w:uiPriority="66" w:semiHidden="0" w:unhideWhenUsed="0"/>
    <w:lsdException w:name="Medium List 2 Accent 5" w:uiPriority="66" w:semiHidden="0" w:unhideWhenUsed="0"/>
    <w:lsdException w:name="Medium List 2 Accent 6" w:uiPriority="66" w:semiHidden="0" w:unhideWhenUsed="0"/>
    <w:lsdException w:name="Medium Shading 1" w:uiPriority="63" w:semiHidden="0" w:unhideWhenUsed="0"/>
    <w:lsdException w:name="Medium Shading 1 Accent 1" w:uiPriority="63" w:semiHidden="0" w:unhideWhenUsed="0"/>
    <w:lsdException w:name="Medium Shading 1 Accent 2" w:uiPriority="63" w:semiHidden="0" w:unhideWhenUsed="0"/>
    <w:lsdException w:name="Medium Shading 1 Accent 3" w:uiPriority="63" w:semiHidden="0" w:unhideWhenUsed="0"/>
    <w:lsdException w:name="Medium Shading 1 Accent 4" w:uiPriority="63" w:semiHidden="0" w:unhideWhenUsed="0"/>
    <w:lsdException w:name="Medium Shading 1 Accent 5" w:uiPriority="63" w:semiHidden="0" w:unhideWhenUsed="0"/>
    <w:lsdException w:name="Medium Shading 1 Accent 6" w:uiPriority="63" w:semiHidden="0" w:unhideWhenUsed="0"/>
    <w:lsdException w:name="Medium Shading 2" w:uiPriority="64" w:semiHidden="0" w:unhideWhenUsed="0"/>
    <w:lsdException w:name="Medium Shading 2 Accent 1" w:uiPriority="64" w:semiHidden="0" w:unhideWhenUsed="0"/>
    <w:lsdException w:name="Medium Shading 2 Accent 2" w:uiPriority="64" w:semiHidden="0" w:unhideWhenUsed="0"/>
    <w:lsdException w:name="Medium Shading 2 Accent 3" w:uiPriority="64" w:semiHidden="0" w:unhideWhenUsed="0"/>
    <w:lsdException w:name="Medium Shading 2 Accent 4" w:uiPriority="64" w:semiHidden="0" w:unhideWhenUsed="0"/>
    <w:lsdException w:name="Medium Shading 2 Accent 5" w:uiPriority="64" w:semiHidden="0" w:unhideWhenUsed="0"/>
    <w:lsdException w:name="Medium Shading 2 Accent 6" w:uiPriority="64" w:semiHidden="0" w:unhideWhenUsed="0"/>
    <w:lsdException w:name="Message Header" w:uiPriority="0" w:semiHidden="0" w:unhideWhenUsed="0"/>
    <w:lsdException w:name="Normal" w:uiPriority="0" w:semiHidden="0" w:unhideWhenUsed="0" w:qFormat="1"/>
    <w:lsdException w:name="Normal (Web)" w:uiPriority="0" w:semiHidden="0" w:unhideWhenUsed="0" w:qFormat="1"/>
    <w:lsdException w:name="Normal Indent" w:uiPriority="0" w:semiHidden="0" w:unhideWhenUsed="0"/>
    <w:lsdException w:name="Normal Table" w:uiPriority="0" w:unhideWhenUsed="0" w:qFormat="1"/>
    <w:lsdException w:name="Note Heading" w:uiPriority="0" w:semiHidden="0" w:unhideWhenUsed="0"/>
    <w:lsdException w:name="Plain Text" w:uiPriority="0" w:semiHidden="0" w:unhideWhenUsed="0"/>
    <w:lsdException w:name="Salutation" w:uiPriority="0" w:semiHidden="0" w:unhideWhenUsed="0"/>
    <w:lsdException w:name="Signature" w:uiPriority="0" w:semiHidden="0" w:unhideWhenUsed="0"/>
    <w:lsdException w:name="Strong" w:uiPriority="0" w:semiHidden="0" w:unhideWhenUsed="0" w:qFormat="1"/>
    <w:lsdException w:name="Subtitle" w:uiPriority="0" w:semiHidden="0" w:unhideWhenUsed="0" w:qFormat="1"/>
    <w:lsdException w:name="Table 3D effects 1" w:uiPriority="0" w:semiHidden="0" w:unhideWhenUsed="0"/>
    <w:lsdException w:name="Table 3D effects 2" w:uiPriority="0" w:semiHidden="0" w:unhideWhenUsed="0"/>
    <w:lsdException w:name="Table 3D effects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Contemporary" w:uiPriority="0" w:semiHidden="0" w:unhideWhenUsed="0"/>
    <w:lsdException w:name="Table Elegant" w:uiPriority="0" w:semiHidden="0" w:unhideWhenUsed="0"/>
    <w:lsdException w:name="Table Grid"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Professional"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Subtle 1" w:uiPriority="0" w:semiHidden="0" w:unhideWhenUsed="0"/>
    <w:lsdException w:name="Table Subtle 2" w:uiPriority="0" w:semiHidden="0" w:unhideWhenUsed="0"/>
    <w:lsdException w:name="Table Theme"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Title" w:uiPriority="0" w:semiHidden="0" w:unhideWhenUsed="0" w:qFormat="1"/>
    <w:lsdException w:name="annotation reference" w:uiPriority="0" w:semiHidden="0" w:unhideWhenUsed="0"/>
    <w:lsdException w:name="annotation subject" w:uiPriority="0" w:semiHidden="0" w:unhideWhenUsed="0"/>
    <w:lsdException w:name="annotation text" w:uiPriority="0" w:semiHidden="0" w:unhideWhenUsed="0"/>
    <w:lsdException w:name="caption" w:uiPriority="0" w:qFormat="1"/>
    <w:lsdException w:name="endnote reference" w:uiPriority="0" w:semiHidden="0" w:unhideWhenUsed="0"/>
    <w:lsdException w:name="endnote text" w:uiPriority="0" w:semiHidden="0" w:unhideWhenUsed="0"/>
    <w:lsdException w:name="envelope address" w:uiPriority="0" w:semiHidden="0" w:unhideWhenUsed="0"/>
    <w:lsdException w:name="envelope return" w:uiPriority="0" w:semiHidden="0" w:unhideWhenUsed="0"/>
    <w:lsdException w:name="footer" w:uiPriority="0" w:semiHidden="0" w:unhideWhenUsed="0"/>
    <w:lsdException w:name="footnote reference" w:uiPriority="0" w:semiHidden="0" w:unhideWhenUsed="0"/>
    <w:lsdException w:name="footnote text" w:uiPriority="0" w:semiHidden="0" w:unhideWhenUsed="0"/>
    <w:lsdException w:name="header" w:uiPriority="0" w:semiHidden="0" w:unhideWhenUsed="0"/>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index heading" w:uiPriority="0" w:semiHidden="0" w:unhideWhenUsed="0"/>
    <w:lsdException w:name="line number" w:uiPriority="0" w:semiHidden="0" w:unhideWhenUsed="0"/>
    <w:lsdException w:name="macro" w:uiPriority="0" w:semiHidden="0" w:unhideWhenUsed="0"/>
    <w:lsdException w:name="page number" w:uiPriority="0" w:semiHidden="0" w:unhideWhenUsed="0"/>
    <w:lsdException w:name="table of authorities" w:uiPriority="0" w:semiHidden="0" w:unhideWhenUsed="0"/>
    <w:lsdException w:name="table of figures" w:uiPriority="0" w:semiHidden="0" w:unhideWhenUsed="0"/>
    <w:lsdException w:name="toa heading"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atentStyles>
  <w:style w:type="paragraph" w:styleId="1" w:default="1">
    <w:name w:val="Normal"/>
    <w:uiPriority w:val="0"/>
    <w:qFormat/>
    <w:pPr>
      <w:jc w:val="both"/>
      <w:widowControl w:val="0"/>
    </w:pPr>
    <w:rPr>
      <w:sz w:val="21"/>
      <w:lang w:val="en-US" w:eastAsia="zh-CN" w:bidi="ar-SA"/>
      <w:kern w:val="2"/>
      <w:szCs w:val="24"/>
      <w:rFonts w:ascii="Calibri" w:hAnsi="Calibri" w:eastAsia="宋体" w:cs="Times New Roman"/>
    </w:rPr>
  </w:style>
  <w:style w:type="character" w:styleId="5" w:default="1">
    <w:name w:val="Default Paragraph Font"/>
    <w:uiPriority w:val="0"/>
    <w:semiHidden/>
  </w:style>
  <w:style w:type="table" w:styleId="4" w:default="1">
    <w:name w:val="Normal Table"/>
    <w:uiPriority w:val="0"/>
    <w:semiHidden/>
    <w:qFormat/>
    <w:tblPr>
      <w:tblCellMar>
        <w:top w:type="dxa" w:w="0.000000"/>
        <w:bottom w:type="dxa" w:w="0.000000"/>
        <w:left w:type="dxa" w:w="108.000000"/>
        <w:right w:type="dxa" w:w="108.000000"/>
      </w:tblCellMar>
    </w:tblPr>
  </w:style>
  <w:style w:type="paragraph" w:styleId="2">
    <w:name w:val="Body Text"/>
    <w:basedOn w:val="1"/>
    <w:uiPriority w:val="1"/>
    <w:qFormat/>
    <w:pPr>
      <w:spacing w:before="102" w:lineRule="auto"/>
      <w:ind w:left="120"/>
    </w:pPr>
    <w:rPr>
      <w:sz w:val="28"/>
      <w:lang w:val="zh-CN" w:eastAsia="zh-CN" w:bidi="zh-CN"/>
      <w:szCs w:val="28"/>
      <w:rFonts w:ascii="宋体" w:hAnsi="宋体" w:eastAsia="宋体" w:cs="宋体"/>
    </w:rPr>
  </w:style>
  <w:style w:type="paragraph" w:styleId="3">
    <w:name w:val="Normal (Web)"/>
    <w:basedOn w:val="1"/>
    <w:uiPriority w:val="0"/>
    <w:qFormat/>
    <w:pPr>
      <w:jc w:val="left"/>
      <w:spacing w:after="100" w:afterAutospacing="1" w:before="100" w:beforeAutospacing="1" w:lineRule="auto"/>
      <w:ind w:left="0" w:right="0"/>
    </w:pPr>
    <w:rPr>
      <w:sz w:val="24"/>
      <w:lang w:val="en-US" w:eastAsia="zh-CN" w:bidi="ar"/>
      <w:kern w:val="0"/>
    </w:rPr>
  </w:style>
  <w:style w:type="character" w:styleId="6">
    <w:name w:val="Strong"/>
    <w:basedOn w:val="5"/>
    <w:uiPriority w:val="0"/>
    <w:qFormat/>
    <w:rPr>
      <w:b w:val="1"/>
    </w:rPr>
  </w:style>
</w:styles>
</file>

<file path=word/_rels/document.xml.rels><?xml version="1.0" encoding="UTF-8" standalone="yes"?><Relationships xmlns="http://schemas.openxmlformats.org/package/2006/relationships"><Relationship Id="rId3" Type="http://schemas.openxmlformats.org/officeDocument/2006/relationships/theme" Target="theme/theme1.xml" /><Relationship Id="rId2" Type="http://schemas.openxmlformats.org/officeDocument/2006/relationships/fontTable" Target="fontTable.xml" /><Relationship Id="rId1" Type="http://schemas.openxmlformats.org/officeDocument/2006/relationships/settings" Target="settings.xml" /><Relationship Id="rId0"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
        <a:ea typeface=""/>
        <a:cs typeface=""/>
        <a:font script="Hant" typeface="新細明體"/>
        <a:font script="Arab" typeface="Times New Roman"/>
        <a:font script="Knda" typeface="Tunga"/>
        <a:font script="Taml" typeface="Latha"/>
        <a:font script="Ethi" typeface="Nyala"/>
        <a:font script="Thaa" typeface="MV Boli"/>
        <a:font script="Jpan" typeface="ＭＳ ゴシック"/>
        <a:font script="Yiii" typeface="Microsoft Yi Baiti"/>
        <a:font script="Guru" typeface="Raavi"/>
        <a:font script="Hans" typeface="宋体"/>
        <a:font script="Beng" typeface="Vrinda"/>
        <a:font script="Uigh" typeface="Microsoft Uighur"/>
        <a:font script="Thai" typeface="Angsana New"/>
        <a:font script="Gujr" typeface="Shruti"/>
        <a:font script="Syrc" typeface="Estrangelo Edessa"/>
        <a:font script="Khmr" typeface="MoolBoran"/>
        <a:font script="Cans" typeface="Euphemia"/>
        <a:font script="Orya" typeface="Kalinga"/>
        <a:font script="Deva" typeface="Mangal"/>
        <a:font script="Hang" typeface="맑은 고딕"/>
        <a:font script="Mlym" typeface="Kartika"/>
        <a:font script="Mong" typeface="Mongolian Baiti"/>
        <a:font script="Telu" typeface="Gautami"/>
        <a:font script="Sinh" typeface="Iskoola Pota"/>
        <a:font script="Geor" typeface="Sylfaen"/>
        <a:font script="Cher" typeface="Plantagenet Cherokee"/>
        <a:font script="Hebr" typeface="Times New Roman"/>
        <a:font script="Viet" typeface="Times New Roman"/>
        <a:font script="Laoo" typeface="DokChampa"/>
        <a:font script="Tibt" typeface="Microsoft Himalaya"/>
      </a:majorFont>
      <a:minorFont>
        <a:latin typeface="Calibri" panose=""/>
        <a:ea typeface=""/>
        <a:cs typeface=""/>
        <a:font script="Hant" typeface="新細明體"/>
        <a:font script="Arab" typeface="Arial"/>
        <a:font script="Knda" typeface="Tunga"/>
        <a:font script="Taml" typeface="Latha"/>
        <a:font script="Ethi" typeface="Nyala"/>
        <a:font script="Thaa" typeface="MV Boli"/>
        <a:font script="Jpan" typeface="ＭＳ 明朝"/>
        <a:font script="Yiii" typeface="Microsoft Yi Baiti"/>
        <a:font script="Guru" typeface="Raavi"/>
        <a:font script="Hans" typeface="宋体"/>
        <a:font script="Beng" typeface="Vrinda"/>
        <a:font script="Uigh" typeface="Microsoft Uighur"/>
        <a:font script="Thai" typeface="Cordia New"/>
        <a:font script="Gujr" typeface="Shruti"/>
        <a:font script="Syrc" typeface="Estrangelo Edessa"/>
        <a:font script="Khmr" typeface="DaunPenh"/>
        <a:font script="Cans" typeface="Euphemia"/>
        <a:font script="Orya" typeface="Kalinga"/>
        <a:font script="Deva" typeface="Mangal"/>
        <a:font script="Hang" typeface="맑은 고딕"/>
        <a:font script="Mlym" typeface="Kartika"/>
        <a:font script="Mong" typeface="Mongolian Baiti"/>
        <a:font script="Telu" typeface="Gautami"/>
        <a:font script="Sinh" typeface="Iskoola Pota"/>
        <a:font script="Geor" typeface="Sylfaen"/>
        <a:font script="Cher" typeface="Plantagenet Cherokee"/>
        <a:font script="Hebr" typeface="Arial"/>
        <a:font script="Viet" typeface="Arial"/>
        <a:font script="Laoo" typeface="DokChampa"/>
        <a:font script="Tibt" typeface="Microsoft Himalay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a:blurRad="57150" a:dist="19050" a:dir="5400000" a:algn="ctr" a: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10</TotalTime>
  <Pages>2</Pages>
  <Words>887</Words>
  <Characters>920</Characters>
  <Application>WPS Office_11.1.0.14309_F1E327BC-269C-435d-A152-05C5408002CA</Application>
  <DocSecurity>0</DocSecurity>
  <Lines>0</Lines>
  <Paragraphs>0</Paragraphs>
  <ScaleCrop>false</ScaleCrop>
  <Company/>
  <LinksUpToDate>false</LinksUpToDate>
  <CharactersWithSpaces>968</CharactersWithSpaces>
  <SharedDoc>false</SharedDoc>
  <HyperlinksChanged>false</HyperlinksChanged>
</Properties>
</file>

<file path=docProps/core.xml><?xml version="1.0" encoding="utf-8"?>
<cp:coreProperties xmlns:cp="http://schemas.openxmlformats.org/package/2006/metadata/core-properties" xmlns:dcterms="http://purl.org/dc/terms/" xmlns:dc="http://purl.org/dc/elements/1.1/" xmlns:dcmitype="http://purl.org/dc/dcmitype/" xmlns:xsi="http://www.w3.org/2001/XMLSchema-instance">
  <dc:title/>
  <dc:subject/>
  <dc:creator>漂YANG过海</dc:creator>
  <cp:keywords/>
  <dc:description/>
  <cp:lastModifiedBy>漂YANG过海</cp:lastModifiedBy>
  <cp:revision>1</cp:revision>
  <dcterms:created xsi:type="dcterms:W3CDTF">2023-08-15T12:58:00Z</dcterms:created>
  <dcterms:modified xsi:type="dcterms:W3CDTF">2023-08-16T00:23:47Z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E19D278C56C7417980B2A89328D90214_11</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utoSpaceDE w:val="0"/>
        <w:autoSpaceDN w:val="0"/>
        <w:spacing w:before="5" w:after="0" w:line="360" w:lineRule="auto"/>
        <w:ind w:left="0" w:right="0"/>
        <w:jc w:val="center"/>
        <w:rPr>
          <w:rFonts w:hint="eastAsia" w:cs="宋体"/>
          <w:b/>
          <w:bCs/>
          <w:color w:val="auto"/>
          <w:spacing w:val="-11"/>
          <w:kern w:val="0"/>
          <w:sz w:val="32"/>
          <w:szCs w:val="32"/>
          <w:lang w:val="en-US" w:eastAsia="zh-CN"/>
        </w:rPr>
      </w:pPr>
      <w:r>
        <w:rPr>
          <w:rFonts w:hint="eastAsia" w:cs="宋体"/>
          <w:b/>
          <w:bCs/>
          <w:color w:val="auto"/>
          <w:spacing w:val="-11"/>
          <w:kern w:val="0"/>
          <w:sz w:val="32"/>
          <w:szCs w:val="32"/>
          <w:lang w:val="en-US" w:eastAsia="zh-CN"/>
        </w:rPr>
        <w:t>湖北师范大学外国语学院</w:t>
      </w:r>
    </w:p>
    <w:p>
      <w:pPr>
        <w:pStyle w:val="2"/>
        <w:autoSpaceDE w:val="0"/>
        <w:autoSpaceDN w:val="0"/>
        <w:spacing w:before="5" w:after="0" w:line="360" w:lineRule="auto"/>
        <w:ind w:left="0" w:right="0"/>
        <w:jc w:val="center"/>
        <w:rPr>
          <w:rFonts w:hint="eastAsia" w:cs="宋体"/>
          <w:b/>
          <w:bCs/>
          <w:color w:val="auto"/>
          <w:spacing w:val="-11"/>
          <w:kern w:val="0"/>
          <w:sz w:val="32"/>
          <w:szCs w:val="32"/>
          <w:lang w:val="en-US" w:eastAsia="zh-CN"/>
        </w:rPr>
      </w:pPr>
      <w:r>
        <w:rPr>
          <w:rFonts w:hint="eastAsia" w:cs="宋体"/>
          <w:b/>
          <w:bCs/>
          <w:color w:val="auto"/>
          <w:spacing w:val="-11"/>
          <w:kern w:val="0"/>
          <w:sz w:val="32"/>
          <w:szCs w:val="32"/>
          <w:lang w:val="en-US" w:eastAsia="zh-CN"/>
        </w:rPr>
        <w:t>2023年度“外研社.国才杯”校内赛日语组比赛方案</w:t>
      </w:r>
    </w:p>
    <w:p>
      <w:pPr>
        <w:pStyle w:val="2"/>
        <w:autoSpaceDE w:val="0"/>
        <w:autoSpaceDN w:val="0"/>
        <w:spacing w:before="5" w:after="0" w:line="360" w:lineRule="auto"/>
        <w:ind w:left="0" w:right="0"/>
        <w:jc w:val="center"/>
        <w:rPr>
          <w:rFonts w:hint="default" w:cs="宋体"/>
          <w:b/>
          <w:bCs/>
          <w:color w:val="auto"/>
          <w:spacing w:val="-11"/>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62" w:line="360" w:lineRule="auto"/>
        <w:ind w:right="0" w:rightChars="0" w:firstLine="482" w:firstLineChars="200"/>
        <w:jc w:val="left"/>
        <w:textAlignment w:val="auto"/>
        <w:rPr>
          <w:rFonts w:hint="eastAsia" w:ascii="黑体" w:hAnsi="黑体" w:eastAsia="黑体" w:cs="黑体"/>
          <w:b/>
          <w:color w:val="auto"/>
          <w:sz w:val="24"/>
          <w:szCs w:val="24"/>
          <w:lang w:val="en-US" w:eastAsia="zh-CN"/>
        </w:rPr>
      </w:pPr>
      <w:r>
        <w:rPr>
          <w:rFonts w:hint="eastAsia" w:ascii="黑体" w:hAnsi="黑体" w:eastAsia="黑体" w:cs="黑体"/>
          <w:b/>
          <w:color w:val="auto"/>
          <w:sz w:val="24"/>
          <w:szCs w:val="24"/>
          <w:lang w:val="en-US" w:eastAsia="zh-CN"/>
        </w:rPr>
        <w:t>一、活动主题</w:t>
      </w:r>
    </w:p>
    <w:p>
      <w:pPr>
        <w:keepNext w:val="0"/>
        <w:keepLines w:val="0"/>
        <w:pageBreakBefore w:val="0"/>
        <w:widowControl w:val="0"/>
        <w:numPr>
          <w:ilvl w:val="0"/>
          <w:numId w:val="0"/>
        </w:numPr>
        <w:kinsoku/>
        <w:wordWrap/>
        <w:overflowPunct/>
        <w:topLinePunct w:val="0"/>
        <w:autoSpaceDE/>
        <w:autoSpaceDN/>
        <w:bidi w:val="0"/>
        <w:adjustRightInd/>
        <w:snapToGrid/>
        <w:spacing w:before="62" w:line="360" w:lineRule="auto"/>
        <w:ind w:right="0" w:rightChars="0" w:firstLine="540" w:firstLineChars="200"/>
        <w:jc w:val="both"/>
        <w:textAlignment w:val="auto"/>
        <w:rPr>
          <w:rFonts w:hint="eastAsia" w:ascii="仿宋" w:hAnsi="仿宋" w:eastAsia="仿宋" w:cs="仿宋"/>
          <w:i w:val="0"/>
          <w:iCs w:val="0"/>
          <w:caps w:val="0"/>
          <w:color w:val="222222"/>
          <w:spacing w:val="15"/>
          <w:sz w:val="24"/>
          <w:szCs w:val="24"/>
          <w:shd w:val="clear" w:color="auto" w:fill="FFFFFF"/>
          <w:lang w:val="en-US" w:eastAsia="zh-CN"/>
        </w:rPr>
      </w:pPr>
      <w:r>
        <w:rPr>
          <w:rFonts w:hint="eastAsia" w:ascii="仿宋" w:hAnsi="仿宋" w:eastAsia="仿宋" w:cs="仿宋"/>
          <w:i w:val="0"/>
          <w:iCs w:val="0"/>
          <w:caps w:val="0"/>
          <w:color w:val="222222"/>
          <w:spacing w:val="15"/>
          <w:sz w:val="24"/>
          <w:szCs w:val="24"/>
          <w:shd w:val="clear" w:color="auto" w:fill="FFFFFF"/>
          <w:lang w:val="en-US" w:eastAsia="zh-CN"/>
        </w:rPr>
        <w:t>为深入贯彻党的二十大精神，落实立德树人根本任务，培养具有家国情怀、有全球视野、有专业本领的国际化人才，促进新时代我国国际传播人才自主培养能力，服务国家参与全球治理、推动构建人类命运共同体。引导日语专业学生理解当代中国，深入领会习近平新时代中国特色社会主义思想核心要义，同时也检验日常教学水平以及日语专业学生的外语应用能力。落实“三进”工作进课堂之要求。</w:t>
      </w:r>
    </w:p>
    <w:p>
      <w:pPr>
        <w:keepNext w:val="0"/>
        <w:keepLines w:val="0"/>
        <w:pageBreakBefore w:val="0"/>
        <w:widowControl w:val="0"/>
        <w:numPr>
          <w:ilvl w:val="0"/>
          <w:numId w:val="0"/>
        </w:numPr>
        <w:kinsoku/>
        <w:wordWrap/>
        <w:overflowPunct/>
        <w:topLinePunct w:val="0"/>
        <w:autoSpaceDE/>
        <w:autoSpaceDN/>
        <w:bidi w:val="0"/>
        <w:adjustRightInd/>
        <w:snapToGrid/>
        <w:spacing w:before="62" w:line="360" w:lineRule="auto"/>
        <w:ind w:right="0" w:rightChars="0" w:firstLine="540" w:firstLineChars="200"/>
        <w:jc w:val="both"/>
        <w:textAlignment w:val="auto"/>
        <w:rPr>
          <w:rFonts w:hint="eastAsia" w:ascii="仿宋" w:hAnsi="仿宋" w:eastAsia="仿宋" w:cs="仿宋"/>
          <w:i w:val="0"/>
          <w:iCs w:val="0"/>
          <w:caps w:val="0"/>
          <w:color w:val="222222"/>
          <w:spacing w:val="15"/>
          <w:sz w:val="24"/>
          <w:szCs w:val="24"/>
          <w:shd w:val="clear" w:color="auto" w:fill="FFFFFF"/>
          <w:lang w:val="en-US" w:eastAsia="zh-CN"/>
        </w:rPr>
      </w:pPr>
      <w:r>
        <w:rPr>
          <w:rFonts w:hint="eastAsia" w:ascii="仿宋" w:hAnsi="仿宋" w:eastAsia="仿宋" w:cs="仿宋"/>
          <w:i w:val="0"/>
          <w:iCs w:val="0"/>
          <w:caps w:val="0"/>
          <w:color w:val="222222"/>
          <w:spacing w:val="15"/>
          <w:sz w:val="24"/>
          <w:szCs w:val="24"/>
          <w:shd w:val="clear" w:color="auto" w:fill="FFFFFF"/>
          <w:lang w:val="en-US" w:eastAsia="zh-CN"/>
        </w:rPr>
        <w:t>根据《省教育厅办公室关于举办2023“外研社.国才杯”“理解当代中国”全国大学生外语能力大赛（湖北赛区）的通知》精神，特举办“外研社.国才杯”校内选拔比赛的日语专业组比赛。</w:t>
      </w:r>
    </w:p>
    <w:p>
      <w:pPr>
        <w:keepNext w:val="0"/>
        <w:keepLines w:val="0"/>
        <w:pageBreakBefore w:val="0"/>
        <w:widowControl w:val="0"/>
        <w:numPr>
          <w:ilvl w:val="0"/>
          <w:numId w:val="0"/>
        </w:numPr>
        <w:kinsoku/>
        <w:wordWrap/>
        <w:overflowPunct/>
        <w:topLinePunct w:val="0"/>
        <w:autoSpaceDE/>
        <w:autoSpaceDN/>
        <w:bidi w:val="0"/>
        <w:adjustRightInd/>
        <w:snapToGrid/>
        <w:spacing w:before="62" w:line="360" w:lineRule="auto"/>
        <w:ind w:right="0" w:rightChars="0" w:firstLine="482" w:firstLineChars="200"/>
        <w:jc w:val="both"/>
        <w:textAlignment w:val="auto"/>
        <w:rPr>
          <w:rFonts w:hint="eastAsia" w:ascii="仿宋" w:hAnsi="仿宋" w:eastAsia="仿宋" w:cs="仿宋"/>
          <w:i w:val="0"/>
          <w:iCs w:val="0"/>
          <w:caps w:val="0"/>
          <w:color w:val="222222"/>
          <w:spacing w:val="15"/>
          <w:sz w:val="24"/>
          <w:szCs w:val="24"/>
          <w:shd w:val="clear" w:color="auto" w:fill="FFFFFF"/>
          <w:lang w:val="en-US" w:eastAsia="zh-CN"/>
        </w:rPr>
      </w:pPr>
      <w:r>
        <w:rPr>
          <w:rFonts w:hint="eastAsia" w:ascii="黑体" w:hAnsi="黑体" w:eastAsia="黑体" w:cs="黑体"/>
          <w:b/>
          <w:color w:val="auto"/>
          <w:sz w:val="24"/>
          <w:szCs w:val="24"/>
          <w:lang w:val="en-US" w:eastAsia="zh-CN"/>
        </w:rPr>
        <w:t>二、组织机构</w:t>
      </w:r>
    </w:p>
    <w:p>
      <w:pPr>
        <w:keepNext w:val="0"/>
        <w:keepLines w:val="0"/>
        <w:pageBreakBefore w:val="0"/>
        <w:widowControl w:val="0"/>
        <w:numPr>
          <w:ilvl w:val="0"/>
          <w:numId w:val="0"/>
        </w:numPr>
        <w:kinsoku/>
        <w:wordWrap/>
        <w:overflowPunct/>
        <w:topLinePunct w:val="0"/>
        <w:autoSpaceDE/>
        <w:autoSpaceDN/>
        <w:bidi w:val="0"/>
        <w:adjustRightInd/>
        <w:snapToGrid/>
        <w:spacing w:before="62" w:line="360" w:lineRule="auto"/>
        <w:ind w:right="0" w:rightChars="0" w:firstLine="540" w:firstLineChars="200"/>
        <w:jc w:val="both"/>
        <w:textAlignment w:val="auto"/>
        <w:rPr>
          <w:rFonts w:hint="default" w:ascii="仿宋" w:hAnsi="仿宋" w:eastAsia="仿宋" w:cs="仿宋"/>
          <w:i w:val="0"/>
          <w:iCs w:val="0"/>
          <w:caps w:val="0"/>
          <w:color w:val="222222"/>
          <w:spacing w:val="15"/>
          <w:sz w:val="24"/>
          <w:szCs w:val="24"/>
          <w:shd w:val="clear" w:color="auto" w:fill="FFFFFF"/>
          <w:lang w:val="en-US" w:eastAsia="zh-CN"/>
        </w:rPr>
      </w:pPr>
      <w:r>
        <w:rPr>
          <w:rFonts w:hint="eastAsia" w:ascii="仿宋" w:hAnsi="仿宋" w:eastAsia="仿宋" w:cs="仿宋"/>
          <w:i w:val="0"/>
          <w:iCs w:val="0"/>
          <w:caps w:val="0"/>
          <w:color w:val="222222"/>
          <w:spacing w:val="15"/>
          <w:sz w:val="24"/>
          <w:szCs w:val="24"/>
          <w:shd w:val="clear" w:color="auto" w:fill="FFFFFF"/>
          <w:lang w:val="en-US" w:eastAsia="zh-CN"/>
        </w:rPr>
        <w:t>“外研社.国才杯”校内选拔比赛的日语专业组比赛由外国语学院主办，具体由日语系负责组织实施。</w:t>
      </w:r>
    </w:p>
    <w:p>
      <w:pPr>
        <w:keepNext w:val="0"/>
        <w:keepLines w:val="0"/>
        <w:pageBreakBefore w:val="0"/>
        <w:widowControl w:val="0"/>
        <w:numPr>
          <w:ilvl w:val="0"/>
          <w:numId w:val="0"/>
        </w:numPr>
        <w:kinsoku/>
        <w:wordWrap/>
        <w:overflowPunct/>
        <w:topLinePunct w:val="0"/>
        <w:autoSpaceDE/>
        <w:autoSpaceDN/>
        <w:bidi w:val="0"/>
        <w:adjustRightInd/>
        <w:snapToGrid/>
        <w:spacing w:before="62" w:line="360" w:lineRule="auto"/>
        <w:ind w:right="0" w:rightChars="0" w:firstLine="482" w:firstLineChars="200"/>
        <w:jc w:val="left"/>
        <w:textAlignment w:val="auto"/>
        <w:rPr>
          <w:rFonts w:hint="default" w:ascii="黑体" w:hAnsi="黑体" w:eastAsia="黑体" w:cs="黑体"/>
          <w:b/>
          <w:color w:val="auto"/>
          <w:sz w:val="24"/>
          <w:szCs w:val="24"/>
          <w:lang w:val="en-US" w:eastAsia="zh-CN"/>
        </w:rPr>
      </w:pPr>
      <w:r>
        <w:rPr>
          <w:rFonts w:hint="eastAsia" w:ascii="黑体" w:hAnsi="黑体" w:eastAsia="黑体" w:cs="黑体"/>
          <w:b/>
          <w:color w:val="auto"/>
          <w:sz w:val="24"/>
          <w:szCs w:val="24"/>
          <w:lang w:val="en-US" w:eastAsia="zh-CN"/>
        </w:rPr>
        <w:t>三、参赛对象</w:t>
      </w:r>
    </w:p>
    <w:p>
      <w:pPr>
        <w:keepNext w:val="0"/>
        <w:keepLines w:val="0"/>
        <w:pageBreakBefore w:val="0"/>
        <w:widowControl w:val="0"/>
        <w:numPr>
          <w:ilvl w:val="0"/>
          <w:numId w:val="0"/>
        </w:numPr>
        <w:kinsoku/>
        <w:wordWrap/>
        <w:overflowPunct/>
        <w:topLinePunct w:val="0"/>
        <w:autoSpaceDE/>
        <w:autoSpaceDN/>
        <w:bidi w:val="0"/>
        <w:adjustRightInd/>
        <w:snapToGrid/>
        <w:spacing w:before="62" w:line="360" w:lineRule="auto"/>
        <w:ind w:right="0" w:rightChars="0" w:firstLine="480" w:firstLineChars="200"/>
        <w:jc w:val="left"/>
        <w:textAlignment w:val="auto"/>
        <w:rPr>
          <w:rFonts w:hint="default" w:ascii="仿宋" w:hAnsi="仿宋" w:eastAsia="仿宋" w:cs="仿宋"/>
          <w:color w:val="auto"/>
          <w:kern w:val="2"/>
          <w:sz w:val="24"/>
          <w:szCs w:val="24"/>
          <w:lang w:val="en-US" w:eastAsia="zh-CN" w:bidi="zh-CN"/>
        </w:rPr>
      </w:pPr>
      <w:r>
        <w:rPr>
          <w:rFonts w:hint="eastAsia" w:ascii="仿宋" w:hAnsi="仿宋" w:eastAsia="仿宋" w:cs="仿宋"/>
          <w:color w:val="auto"/>
          <w:kern w:val="2"/>
          <w:sz w:val="24"/>
          <w:szCs w:val="24"/>
          <w:lang w:val="en-US" w:eastAsia="zh-CN" w:bidi="zh-CN"/>
        </w:rPr>
        <w:t>本赛事的参赛对象为湖北师范大学外国语学院日语专业在校生。22级、21级、20级学生均可自愿参加比赛选拔。</w:t>
      </w:r>
    </w:p>
    <w:p>
      <w:pPr>
        <w:keepNext w:val="0"/>
        <w:keepLines w:val="0"/>
        <w:pageBreakBefore w:val="0"/>
        <w:widowControl w:val="0"/>
        <w:numPr>
          <w:ilvl w:val="0"/>
          <w:numId w:val="0"/>
        </w:numPr>
        <w:kinsoku/>
        <w:wordWrap/>
        <w:overflowPunct/>
        <w:topLinePunct w:val="0"/>
        <w:autoSpaceDE/>
        <w:autoSpaceDN/>
        <w:bidi w:val="0"/>
        <w:adjustRightInd/>
        <w:snapToGrid/>
        <w:spacing w:before="62" w:line="360" w:lineRule="auto"/>
        <w:ind w:right="0" w:rightChars="0" w:firstLine="480" w:firstLineChars="200"/>
        <w:jc w:val="left"/>
        <w:textAlignment w:val="auto"/>
        <w:rPr>
          <w:rFonts w:hint="default" w:ascii="黑体" w:hAnsi="黑体" w:eastAsia="黑体" w:cs="黑体"/>
          <w:b w:val="0"/>
          <w:bCs/>
          <w:color w:val="auto"/>
          <w:sz w:val="24"/>
          <w:szCs w:val="24"/>
          <w:lang w:val="en-US" w:eastAsia="zh-CN"/>
        </w:rPr>
      </w:pPr>
      <w:r>
        <w:rPr>
          <w:rFonts w:hint="eastAsia" w:ascii="黑体" w:hAnsi="黑体" w:eastAsia="黑体" w:cs="黑体"/>
          <w:color w:val="auto"/>
          <w:kern w:val="2"/>
          <w:sz w:val="24"/>
          <w:szCs w:val="24"/>
          <w:lang w:val="en-US" w:eastAsia="zh-CN" w:bidi="zh-CN"/>
        </w:rPr>
        <w:t>四、</w:t>
      </w:r>
      <w:r>
        <w:rPr>
          <w:rFonts w:hint="eastAsia" w:ascii="黑体" w:hAnsi="黑体" w:eastAsia="黑体" w:cs="黑体"/>
          <w:b w:val="0"/>
          <w:bCs/>
          <w:color w:val="auto"/>
          <w:sz w:val="24"/>
          <w:szCs w:val="24"/>
          <w:lang w:val="en-US" w:eastAsia="zh-CN"/>
        </w:rPr>
        <w:t>参赛说明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50" w:afterAutospacing="0" w:line="360" w:lineRule="auto"/>
        <w:ind w:left="0" w:right="0" w:firstLine="482" w:firstLineChars="200"/>
        <w:rPr>
          <w:rStyle w:val="6"/>
          <w:rFonts w:hint="eastAsia" w:ascii="仿宋" w:hAnsi="仿宋" w:eastAsia="仿宋" w:cs="仿宋"/>
          <w:color w:val="auto"/>
          <w:sz w:val="24"/>
          <w:szCs w:val="24"/>
        </w:rPr>
      </w:pPr>
      <w:r>
        <w:rPr>
          <w:rStyle w:val="6"/>
          <w:rFonts w:hint="eastAsia" w:ascii="仿宋" w:hAnsi="仿宋" w:eastAsia="仿宋" w:cs="仿宋"/>
          <w:color w:val="auto"/>
          <w:sz w:val="24"/>
          <w:szCs w:val="24"/>
        </w:rPr>
        <w:t>[</w:t>
      </w:r>
      <w:r>
        <w:rPr>
          <w:rStyle w:val="6"/>
          <w:rFonts w:hint="eastAsia" w:ascii="仿宋" w:hAnsi="仿宋" w:eastAsia="仿宋" w:cs="仿宋"/>
          <w:color w:val="auto"/>
          <w:sz w:val="24"/>
          <w:szCs w:val="24"/>
          <w:lang w:val="en-US" w:eastAsia="zh-CN"/>
        </w:rPr>
        <w:t>赛制说明</w:t>
      </w:r>
      <w:r>
        <w:rPr>
          <w:rStyle w:val="6"/>
          <w:rFonts w:hint="eastAsia" w:ascii="仿宋" w:hAnsi="仿宋" w:eastAsia="仿宋" w:cs="仿宋"/>
          <w:color w:val="auto"/>
          <w:sz w:val="24"/>
          <w:szCs w:val="24"/>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50" w:afterAutospacing="0" w:line="360" w:lineRule="auto"/>
        <w:ind w:left="0" w:right="0" w:firstLine="540" w:firstLineChars="200"/>
        <w:rPr>
          <w:rFonts w:hint="eastAsia" w:ascii="仿宋" w:hAnsi="仿宋" w:eastAsia="仿宋" w:cs="仿宋"/>
          <w:color w:val="auto"/>
          <w:sz w:val="24"/>
          <w:szCs w:val="24"/>
        </w:rPr>
      </w:pPr>
      <w:r>
        <w:rPr>
          <w:rFonts w:hint="eastAsia" w:ascii="仿宋" w:hAnsi="仿宋" w:eastAsia="仿宋" w:cs="仿宋"/>
          <w:i w:val="0"/>
          <w:iCs w:val="0"/>
          <w:caps w:val="0"/>
          <w:color w:val="222222"/>
          <w:spacing w:val="15"/>
          <w:sz w:val="24"/>
          <w:szCs w:val="24"/>
          <w:shd w:val="clear" w:color="auto" w:fill="FFFFFF"/>
          <w:lang w:val="en-US" w:eastAsia="zh-CN"/>
        </w:rPr>
        <w:t>“外研社.国才杯”校内选拔比赛的日语组比赛拟采用“笔试+面试”两个环节来进行</w:t>
      </w:r>
      <w:r>
        <w:rPr>
          <w:rFonts w:hint="eastAsia" w:ascii="仿宋" w:hAnsi="仿宋" w:eastAsia="仿宋" w:cs="仿宋"/>
          <w:color w:val="auto"/>
          <w:sz w:val="24"/>
          <w:szCs w:val="24"/>
          <w:lang w:val="en-US"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 w:afterAutospacing="0" w:line="360" w:lineRule="auto"/>
        <w:ind w:left="0"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第一轮笔试，由符合参赛条件的日语专业学生自愿报名均可参赛</w:t>
      </w:r>
      <w:r>
        <w:rPr>
          <w:rFonts w:hint="eastAsia" w:ascii="仿宋" w:hAnsi="仿宋" w:eastAsia="仿宋" w:cs="仿宋"/>
          <w:color w:val="auto"/>
          <w:sz w:val="24"/>
          <w:szCs w:val="24"/>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 w:afterAutospacing="0" w:line="360" w:lineRule="auto"/>
        <w:ind w:left="0" w:right="0"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第二轮面试，从第一轮笔试中挑选出排名前八的选手，参加第二轮面试</w:t>
      </w:r>
      <w:r>
        <w:rPr>
          <w:rFonts w:hint="eastAsia" w:ascii="仿宋" w:hAnsi="仿宋" w:eastAsia="仿宋" w:cs="仿宋"/>
          <w:color w:val="auto"/>
          <w:sz w:val="24"/>
          <w:szCs w:val="24"/>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 w:afterAutospacing="0" w:line="360" w:lineRule="auto"/>
        <w:ind w:left="0" w:right="0" w:firstLine="480" w:firstLineChars="20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笔试和面试结束后，由评委打分挑选出排名前两位的选手，推荐参加省赛。</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50" w:afterAutospacing="0" w:line="360" w:lineRule="auto"/>
        <w:ind w:left="0" w:right="0" w:firstLine="482" w:firstLineChars="200"/>
        <w:rPr>
          <w:rFonts w:hint="eastAsia" w:ascii="仿宋" w:hAnsi="仿宋" w:eastAsia="仿宋" w:cs="仿宋"/>
          <w:color w:val="auto"/>
          <w:sz w:val="24"/>
          <w:szCs w:val="24"/>
        </w:rPr>
      </w:pPr>
      <w:r>
        <w:rPr>
          <w:rStyle w:val="6"/>
          <w:rFonts w:hint="eastAsia" w:ascii="仿宋" w:hAnsi="仿宋" w:eastAsia="仿宋" w:cs="仿宋"/>
          <w:color w:val="auto"/>
          <w:sz w:val="24"/>
          <w:szCs w:val="24"/>
        </w:rPr>
        <w:t>[</w:t>
      </w:r>
      <w:r>
        <w:rPr>
          <w:rStyle w:val="6"/>
          <w:rFonts w:hint="eastAsia" w:ascii="仿宋" w:hAnsi="仿宋" w:eastAsia="仿宋" w:cs="仿宋"/>
          <w:color w:val="auto"/>
          <w:sz w:val="24"/>
          <w:szCs w:val="24"/>
          <w:lang w:val="en-US" w:eastAsia="zh-CN"/>
        </w:rPr>
        <w:t>比赛题目</w:t>
      </w:r>
      <w:r>
        <w:rPr>
          <w:rStyle w:val="6"/>
          <w:rFonts w:hint="eastAsia" w:ascii="仿宋" w:hAnsi="仿宋" w:eastAsia="仿宋" w:cs="仿宋"/>
          <w:color w:val="auto"/>
          <w:sz w:val="24"/>
          <w:szCs w:val="24"/>
        </w:rPr>
        <w:t>]</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50" w:afterAutospacing="0" w:line="360" w:lineRule="auto"/>
        <w:ind w:leftChars="200" w:right="0" w:rightChars="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1.笔试考察项目分为三个部分：阅读理解（30%）、日汉互译（50%）、命题写作（20%）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考题选自《习近平谈治国理政》日语版第1-3卷或《理解当代中国》系列教材读写教程、翻译教程、演讲教程日语版。</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50" w:afterAutospacing="0" w:line="360" w:lineRule="auto"/>
        <w:ind w:leftChars="200" w:right="0" w:right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面试采用命题演讲方式进行</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参加面试的选手将从笔试优胜者中选出，具体名额是参赛人数而定。由选手在指定的时间内准备演讲稿，并完成命题演讲。演讲话题将从《理解当代中国》日语演讲教程中选出。</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50" w:afterAutospacing="0" w:line="360" w:lineRule="auto"/>
        <w:ind w:left="0" w:right="0" w:firstLine="482" w:firstLineChars="200"/>
        <w:rPr>
          <w:rFonts w:hint="default" w:ascii="仿宋" w:hAnsi="仿宋" w:eastAsia="仿宋" w:cs="仿宋"/>
          <w:color w:val="auto"/>
          <w:sz w:val="24"/>
          <w:szCs w:val="24"/>
          <w:lang w:val="en-US" w:eastAsia="zh-CN"/>
        </w:rPr>
      </w:pPr>
      <w:r>
        <w:rPr>
          <w:rStyle w:val="6"/>
          <w:rFonts w:hint="eastAsia" w:ascii="仿宋" w:hAnsi="仿宋" w:eastAsia="仿宋" w:cs="仿宋"/>
          <w:color w:val="auto"/>
          <w:sz w:val="24"/>
          <w:szCs w:val="24"/>
        </w:rPr>
        <w:t>[</w:t>
      </w:r>
      <w:r>
        <w:rPr>
          <w:rStyle w:val="6"/>
          <w:rFonts w:hint="eastAsia" w:ascii="仿宋" w:hAnsi="仿宋" w:eastAsia="仿宋" w:cs="仿宋"/>
          <w:color w:val="auto"/>
          <w:sz w:val="24"/>
          <w:szCs w:val="24"/>
          <w:lang w:val="en-US" w:eastAsia="zh-CN"/>
        </w:rPr>
        <w:t>比赛时间</w:t>
      </w:r>
      <w:r>
        <w:rPr>
          <w:rStyle w:val="6"/>
          <w:rFonts w:hint="eastAsia" w:ascii="仿宋" w:hAnsi="仿宋" w:eastAsia="仿宋" w:cs="仿宋"/>
          <w:color w:val="auto"/>
          <w:sz w:val="24"/>
          <w:szCs w:val="24"/>
        </w:rPr>
        <w:t>]</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50" w:afterAutospacing="0" w:line="360" w:lineRule="auto"/>
        <w:ind w:right="0" w:rightChars="0"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1.日语笔试：拟定于2023年9月2日上午举行</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50" w:afterAutospacing="0" w:line="360" w:lineRule="auto"/>
        <w:ind w:right="0" w:rightChars="0" w:firstLine="48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2.日语演讲：拟定于2023年9月9日上午举行</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50" w:afterAutospacing="0" w:line="360" w:lineRule="auto"/>
        <w:ind w:right="0" w:rightChars="0" w:firstLine="48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如比赛当天学校有大型活动安排则另行调整通知。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 w:afterAutospacing="0" w:line="360" w:lineRule="auto"/>
        <w:ind w:left="0" w:right="0" w:firstLine="482" w:firstLineChars="200"/>
        <w:rPr>
          <w:rFonts w:hint="eastAsia" w:ascii="仿宋" w:hAnsi="仿宋" w:eastAsia="仿宋" w:cs="仿宋"/>
          <w:color w:val="auto"/>
          <w:sz w:val="24"/>
          <w:szCs w:val="24"/>
        </w:rPr>
      </w:pPr>
      <w:r>
        <w:rPr>
          <w:rStyle w:val="6"/>
          <w:rFonts w:hint="eastAsia" w:ascii="仿宋" w:hAnsi="仿宋" w:eastAsia="仿宋" w:cs="仿宋"/>
          <w:color w:val="auto"/>
          <w:sz w:val="24"/>
          <w:szCs w:val="24"/>
        </w:rPr>
        <w:t>[</w:t>
      </w:r>
      <w:r>
        <w:rPr>
          <w:rStyle w:val="6"/>
          <w:rFonts w:hint="eastAsia" w:ascii="仿宋" w:hAnsi="仿宋" w:eastAsia="仿宋" w:cs="仿宋"/>
          <w:color w:val="auto"/>
          <w:sz w:val="24"/>
          <w:szCs w:val="24"/>
          <w:lang w:val="en-US" w:eastAsia="zh-CN"/>
        </w:rPr>
        <w:t>奖项设置</w:t>
      </w:r>
      <w:r>
        <w:rPr>
          <w:rStyle w:val="6"/>
          <w:rFonts w:hint="eastAsia" w:ascii="仿宋" w:hAnsi="仿宋" w:eastAsia="仿宋" w:cs="仿宋"/>
          <w:color w:val="auto"/>
          <w:sz w:val="24"/>
          <w:szCs w:val="24"/>
        </w:rPr>
        <w:t>]</w:t>
      </w:r>
    </w:p>
    <w:p>
      <w:pPr>
        <w:pStyle w:val="2"/>
        <w:keepNext w:val="0"/>
        <w:keepLines w:val="0"/>
        <w:pageBreakBefore w:val="0"/>
        <w:widowControl w:val="0"/>
        <w:kinsoku/>
        <w:wordWrap/>
        <w:overflowPunct/>
        <w:topLinePunct w:val="0"/>
        <w:autoSpaceDE/>
        <w:autoSpaceDN/>
        <w:bidi w:val="0"/>
        <w:adjustRightInd/>
        <w:snapToGrid/>
        <w:spacing w:before="99" w:line="360" w:lineRule="auto"/>
        <w:ind w:right="257" w:firstLine="480" w:firstLineChars="200"/>
        <w:jc w:val="left"/>
        <w:textAlignment w:val="auto"/>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本次活动奖项设置如下：</w:t>
      </w:r>
    </w:p>
    <w:p>
      <w:pPr>
        <w:pStyle w:val="2"/>
        <w:keepNext w:val="0"/>
        <w:keepLines w:val="0"/>
        <w:pageBreakBefore w:val="0"/>
        <w:widowControl w:val="0"/>
        <w:kinsoku/>
        <w:wordWrap/>
        <w:overflowPunct/>
        <w:topLinePunct w:val="0"/>
        <w:autoSpaceDE/>
        <w:autoSpaceDN/>
        <w:bidi w:val="0"/>
        <w:adjustRightInd/>
        <w:snapToGrid/>
        <w:spacing w:before="99" w:line="360" w:lineRule="auto"/>
        <w:ind w:right="257" w:firstLine="480" w:firstLineChars="200"/>
        <w:jc w:val="left"/>
        <w:textAlignment w:val="auto"/>
        <w:rPr>
          <w:rFonts w:hint="default" w:ascii="黑体" w:hAnsi="黑体" w:eastAsia="黑体" w:cs="黑体"/>
          <w:b/>
          <w:bCs/>
          <w:color w:val="auto"/>
          <w:sz w:val="24"/>
          <w:szCs w:val="24"/>
          <w:lang w:val="en-US" w:eastAsia="zh-CN"/>
        </w:rPr>
      </w:pPr>
      <w:r>
        <w:rPr>
          <w:rFonts w:hint="eastAsia" w:ascii="仿宋" w:hAnsi="仿宋" w:eastAsia="仿宋" w:cs="仿宋"/>
          <w:b w:val="0"/>
          <w:bCs w:val="0"/>
          <w:color w:val="auto"/>
          <w:sz w:val="24"/>
          <w:szCs w:val="24"/>
          <w:lang w:val="en-US" w:eastAsia="zh-CN"/>
        </w:rPr>
        <w:t>一等奖2人，二等奖4人，三等若干名</w:t>
      </w:r>
    </w:p>
    <w:p>
      <w:pPr>
        <w:pStyle w:val="2"/>
        <w:keepNext w:val="0"/>
        <w:keepLines w:val="0"/>
        <w:pageBreakBefore w:val="0"/>
        <w:widowControl w:val="0"/>
        <w:kinsoku/>
        <w:wordWrap/>
        <w:overflowPunct/>
        <w:topLinePunct w:val="0"/>
        <w:autoSpaceDE/>
        <w:autoSpaceDN/>
        <w:bidi w:val="0"/>
        <w:adjustRightInd/>
        <w:snapToGrid/>
        <w:spacing w:before="99" w:line="360" w:lineRule="auto"/>
        <w:ind w:right="257" w:firstLine="480" w:firstLineChars="20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（注：获奖名额等安排将视参赛人数等情况适当调整）</w:t>
      </w:r>
    </w:p>
    <w:p>
      <w:pPr>
        <w:pStyle w:val="2"/>
        <w:keepNext w:val="0"/>
        <w:keepLines w:val="0"/>
        <w:pageBreakBefore w:val="0"/>
        <w:widowControl w:val="0"/>
        <w:kinsoku/>
        <w:wordWrap/>
        <w:overflowPunct/>
        <w:topLinePunct w:val="0"/>
        <w:autoSpaceDE/>
        <w:autoSpaceDN/>
        <w:bidi w:val="0"/>
        <w:adjustRightInd/>
        <w:snapToGrid/>
        <w:spacing w:before="99" w:line="360" w:lineRule="auto"/>
        <w:ind w:right="257" w:firstLine="480" w:firstLineChars="200"/>
        <w:jc w:val="left"/>
        <w:textAlignment w:val="auto"/>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补充说明：其他未尽事宜或有变动调整之处由湖北师范大学外国语学院负责解释说明。</w:t>
      </w:r>
    </w:p>
    <w:p>
      <w:pPr>
        <w:pStyle w:val="2"/>
        <w:keepNext w:val="0"/>
        <w:keepLines w:val="0"/>
        <w:pageBreakBefore w:val="0"/>
        <w:widowControl w:val="0"/>
        <w:kinsoku/>
        <w:wordWrap/>
        <w:overflowPunct/>
        <w:topLinePunct w:val="0"/>
        <w:autoSpaceDE/>
        <w:autoSpaceDN/>
        <w:bidi w:val="0"/>
        <w:adjustRightInd/>
        <w:snapToGrid/>
        <w:spacing w:before="99" w:line="360" w:lineRule="auto"/>
        <w:ind w:right="257" w:firstLine="480" w:firstLineChars="200"/>
        <w:jc w:val="left"/>
        <w:textAlignment w:val="auto"/>
        <w:rPr>
          <w:rFonts w:hint="default" w:ascii="仿宋" w:hAnsi="仿宋" w:eastAsia="仿宋" w:cs="仿宋"/>
          <w:b w:val="0"/>
          <w:bCs w:val="0"/>
          <w:color w:val="auto"/>
          <w:sz w:val="24"/>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before="99" w:line="360" w:lineRule="auto"/>
        <w:ind w:right="257"/>
        <w:jc w:val="right"/>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湖北师范大学外国语学院</w:t>
      </w:r>
    </w:p>
    <w:p>
      <w:pPr>
        <w:rPr>
          <w:rFonts w:hint="default"/>
          <w:lang w:val="en-US"/>
        </w:rPr>
      </w:pPr>
      <w:r>
        <w:rPr>
          <w:rFonts w:hint="eastAsia" w:ascii="仿宋" w:hAnsi="仿宋" w:eastAsia="仿宋" w:cs="仿宋"/>
          <w:color w:val="auto"/>
          <w:sz w:val="24"/>
          <w:szCs w:val="24"/>
          <w:lang w:val="en-US" w:eastAsia="zh-CN"/>
        </w:rPr>
        <w:t xml:space="preserve">                                                2023年8月16日</w:t>
      </w:r>
    </w:p>
    <w:sectPr>
      <w:pgSz w:w="11906" w:h="16838"/>
      <w:pgMar w:top="1440" w:right="1800" w:bottom="1440" w:left="1800" w:header="851" w:footer="992" w:gutter="0"/>
      <w:cols w:space="425" w:num="1"/>
      <w:docGrid w:type="lines" w:linePitch="312" w:charSpace="0"/>
    </w:sectPr>
  </w:body>
</w:document>
</file>